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23" w:rsidRPr="000F2623" w:rsidRDefault="000F2623" w:rsidP="000F2623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F2623">
        <w:rPr>
          <w:rFonts w:eastAsia="Calibri"/>
          <w:sz w:val="28"/>
          <w:szCs w:val="28"/>
          <w:lang w:eastAsia="en-US"/>
        </w:rPr>
        <w:t>Областное бюджетное образовательное учреждение дополнительного образования «</w:t>
      </w:r>
      <w:proofErr w:type="spellStart"/>
      <w:r w:rsidRPr="000F2623">
        <w:rPr>
          <w:rFonts w:eastAsia="Calibri"/>
          <w:sz w:val="28"/>
          <w:szCs w:val="28"/>
          <w:lang w:eastAsia="en-US"/>
        </w:rPr>
        <w:t>Железногорская</w:t>
      </w:r>
      <w:proofErr w:type="spellEnd"/>
      <w:r w:rsidRPr="000F2623">
        <w:rPr>
          <w:rFonts w:eastAsia="Calibri"/>
          <w:sz w:val="28"/>
          <w:szCs w:val="28"/>
          <w:lang w:eastAsia="en-US"/>
        </w:rPr>
        <w:t xml:space="preserve"> детская школа искусств»</w:t>
      </w:r>
    </w:p>
    <w:p w:rsidR="000F2623" w:rsidRPr="000F2623" w:rsidRDefault="000F2623" w:rsidP="000F2623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F2623">
        <w:rPr>
          <w:rFonts w:eastAsia="Calibri"/>
          <w:sz w:val="28"/>
          <w:szCs w:val="28"/>
          <w:lang w:eastAsia="en-US"/>
        </w:rPr>
        <w:t>комитета  культуры  Курской области</w:t>
      </w:r>
    </w:p>
    <w:p w:rsidR="000F2623" w:rsidRPr="000F2623" w:rsidRDefault="000F2623" w:rsidP="000F2623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BC6652" w:rsidRPr="00BC6652" w:rsidRDefault="00BC6652" w:rsidP="00BC6652">
      <w:pPr>
        <w:keepNext/>
        <w:jc w:val="both"/>
        <w:outlineLvl w:val="2"/>
        <w:rPr>
          <w:sz w:val="22"/>
          <w:szCs w:val="22"/>
        </w:rPr>
      </w:pPr>
      <w:r w:rsidRPr="00BC6652">
        <w:rPr>
          <w:sz w:val="22"/>
          <w:szCs w:val="22"/>
        </w:rPr>
        <w:t>«ПРИНЯТО»</w:t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  <w:t xml:space="preserve">                           «УТВЕРЖДАЮ»</w:t>
      </w:r>
    </w:p>
    <w:p w:rsidR="00BC6652" w:rsidRPr="00BC6652" w:rsidRDefault="00BC6652" w:rsidP="00BC6652">
      <w:pPr>
        <w:keepNext/>
        <w:jc w:val="both"/>
        <w:outlineLvl w:val="2"/>
        <w:rPr>
          <w:sz w:val="22"/>
          <w:szCs w:val="22"/>
        </w:rPr>
      </w:pPr>
      <w:r w:rsidRPr="00BC6652">
        <w:rPr>
          <w:sz w:val="22"/>
          <w:szCs w:val="22"/>
        </w:rPr>
        <w:t xml:space="preserve"> педагогическим советом</w:t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  <w:t xml:space="preserve">           директор ОБОУ ДО «</w:t>
      </w:r>
      <w:proofErr w:type="spellStart"/>
      <w:r w:rsidRPr="00BC6652">
        <w:rPr>
          <w:sz w:val="22"/>
          <w:szCs w:val="22"/>
        </w:rPr>
        <w:t>ЖелезногорскаяДШИ</w:t>
      </w:r>
      <w:proofErr w:type="spellEnd"/>
      <w:r w:rsidRPr="00BC6652">
        <w:rPr>
          <w:sz w:val="22"/>
          <w:szCs w:val="22"/>
        </w:rPr>
        <w:t xml:space="preserve">»   </w:t>
      </w:r>
    </w:p>
    <w:p w:rsidR="00BC6652" w:rsidRPr="00BC6652" w:rsidRDefault="00BC6652" w:rsidP="00BC6652">
      <w:pPr>
        <w:keepNext/>
        <w:jc w:val="both"/>
        <w:outlineLvl w:val="2"/>
        <w:rPr>
          <w:sz w:val="22"/>
          <w:szCs w:val="22"/>
        </w:rPr>
      </w:pPr>
      <w:r w:rsidRPr="00BC6652">
        <w:rPr>
          <w:sz w:val="22"/>
          <w:szCs w:val="22"/>
        </w:rPr>
        <w:t>ОБОУ ДО «</w:t>
      </w:r>
      <w:proofErr w:type="spellStart"/>
      <w:r w:rsidRPr="00BC6652">
        <w:rPr>
          <w:sz w:val="22"/>
          <w:szCs w:val="22"/>
        </w:rPr>
        <w:t>Железногорская</w:t>
      </w:r>
      <w:proofErr w:type="spellEnd"/>
      <w:r w:rsidRPr="00BC6652">
        <w:rPr>
          <w:sz w:val="22"/>
          <w:szCs w:val="22"/>
        </w:rPr>
        <w:t xml:space="preserve"> ДШИ» </w:t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</w:r>
      <w:r w:rsidRPr="00BC6652">
        <w:rPr>
          <w:sz w:val="22"/>
          <w:szCs w:val="22"/>
        </w:rPr>
        <w:tab/>
        <w:t xml:space="preserve">   </w:t>
      </w:r>
      <w:r w:rsidRPr="00BC6652">
        <w:rPr>
          <w:sz w:val="22"/>
          <w:szCs w:val="22"/>
          <w:u w:val="single"/>
        </w:rPr>
        <w:t xml:space="preserve">                                         </w:t>
      </w:r>
      <w:proofErr w:type="spellStart"/>
      <w:r w:rsidRPr="00BC6652">
        <w:rPr>
          <w:sz w:val="22"/>
          <w:szCs w:val="22"/>
        </w:rPr>
        <w:t>Н.В.Староверова</w:t>
      </w:r>
      <w:proofErr w:type="spellEnd"/>
      <w:r w:rsidRPr="00BC6652">
        <w:rPr>
          <w:sz w:val="22"/>
          <w:szCs w:val="22"/>
        </w:rPr>
        <w:t xml:space="preserve"> ________________</w:t>
      </w:r>
      <w:proofErr w:type="spellStart"/>
      <w:r w:rsidRPr="00BC6652">
        <w:rPr>
          <w:sz w:val="22"/>
          <w:szCs w:val="22"/>
        </w:rPr>
        <w:t>Н.В.Староверова</w:t>
      </w:r>
      <w:proofErr w:type="spellEnd"/>
    </w:p>
    <w:p w:rsidR="00BC6652" w:rsidRPr="00BC6652" w:rsidRDefault="00BC6652" w:rsidP="00BC6652">
      <w:pPr>
        <w:rPr>
          <w:b/>
          <w:i/>
          <w:sz w:val="22"/>
          <w:szCs w:val="22"/>
        </w:rPr>
      </w:pPr>
      <w:r w:rsidRPr="00BC6652">
        <w:rPr>
          <w:b/>
          <w:i/>
          <w:sz w:val="22"/>
          <w:szCs w:val="22"/>
        </w:rPr>
        <w:t>Протокол № 6 от 03.06.2022 г.</w:t>
      </w:r>
      <w:r w:rsidRPr="00BC6652">
        <w:rPr>
          <w:b/>
          <w:i/>
          <w:sz w:val="22"/>
          <w:szCs w:val="22"/>
        </w:rPr>
        <w:tab/>
      </w:r>
      <w:r w:rsidRPr="00BC6652">
        <w:rPr>
          <w:b/>
          <w:i/>
          <w:sz w:val="22"/>
          <w:szCs w:val="22"/>
        </w:rPr>
        <w:tab/>
        <w:t xml:space="preserve">                                Приказ № 105 от</w:t>
      </w:r>
      <w:r w:rsidRPr="00BC6652">
        <w:rPr>
          <w:b/>
          <w:i/>
          <w:color w:val="C00000"/>
          <w:sz w:val="22"/>
          <w:szCs w:val="22"/>
        </w:rPr>
        <w:t xml:space="preserve"> </w:t>
      </w:r>
      <w:r w:rsidRPr="00BC6652">
        <w:rPr>
          <w:b/>
          <w:i/>
          <w:sz w:val="22"/>
          <w:szCs w:val="22"/>
        </w:rPr>
        <w:t>03.06.2022 г.</w:t>
      </w:r>
    </w:p>
    <w:p w:rsidR="00BC6652" w:rsidRPr="00BC6652" w:rsidRDefault="00BC6652" w:rsidP="00BC6652">
      <w:pPr>
        <w:rPr>
          <w:color w:val="000000"/>
          <w:sz w:val="22"/>
          <w:szCs w:val="22"/>
        </w:rPr>
      </w:pPr>
    </w:p>
    <w:p w:rsidR="00BC6652" w:rsidRPr="00BC6652" w:rsidRDefault="00BC6652" w:rsidP="00BC6652">
      <w:pPr>
        <w:rPr>
          <w:sz w:val="22"/>
          <w:szCs w:val="22"/>
        </w:rPr>
      </w:pPr>
    </w:p>
    <w:p w:rsidR="00BC6652" w:rsidRPr="00BC6652" w:rsidRDefault="00BC6652" w:rsidP="00BC6652">
      <w:pPr>
        <w:rPr>
          <w:sz w:val="22"/>
          <w:szCs w:val="22"/>
        </w:rPr>
      </w:pPr>
      <w:r w:rsidRPr="00BC6652">
        <w:rPr>
          <w:sz w:val="22"/>
          <w:szCs w:val="22"/>
        </w:rPr>
        <w:t>«РАССМОТРЕНО»</w:t>
      </w:r>
      <w:r w:rsidRPr="00BC6652">
        <w:rPr>
          <w:sz w:val="22"/>
          <w:szCs w:val="22"/>
        </w:rPr>
        <w:tab/>
      </w:r>
    </w:p>
    <w:p w:rsidR="00BC6652" w:rsidRPr="00BC6652" w:rsidRDefault="00BC6652" w:rsidP="00BC6652">
      <w:pPr>
        <w:rPr>
          <w:sz w:val="22"/>
          <w:szCs w:val="22"/>
        </w:rPr>
      </w:pPr>
      <w:r w:rsidRPr="00BC6652">
        <w:rPr>
          <w:sz w:val="22"/>
          <w:szCs w:val="22"/>
        </w:rPr>
        <w:t>на заседании методического совета</w:t>
      </w:r>
    </w:p>
    <w:p w:rsidR="00BC6652" w:rsidRPr="00BC6652" w:rsidRDefault="00BC6652" w:rsidP="00BC6652">
      <w:pPr>
        <w:rPr>
          <w:sz w:val="22"/>
          <w:szCs w:val="22"/>
        </w:rPr>
      </w:pPr>
      <w:r w:rsidRPr="00BC6652">
        <w:rPr>
          <w:sz w:val="22"/>
          <w:szCs w:val="22"/>
        </w:rPr>
        <w:t>ОБОУ ДО «</w:t>
      </w:r>
      <w:proofErr w:type="spellStart"/>
      <w:r w:rsidRPr="00BC6652">
        <w:rPr>
          <w:sz w:val="22"/>
          <w:szCs w:val="22"/>
        </w:rPr>
        <w:t>Железногорская</w:t>
      </w:r>
      <w:proofErr w:type="spellEnd"/>
      <w:r w:rsidRPr="00BC6652">
        <w:rPr>
          <w:sz w:val="22"/>
          <w:szCs w:val="22"/>
        </w:rPr>
        <w:t xml:space="preserve"> ДШИ»</w:t>
      </w:r>
    </w:p>
    <w:p w:rsidR="00BC6652" w:rsidRPr="00BC6652" w:rsidRDefault="00BC6652" w:rsidP="00BC6652">
      <w:pPr>
        <w:rPr>
          <w:b/>
          <w:i/>
          <w:sz w:val="22"/>
          <w:szCs w:val="22"/>
        </w:rPr>
      </w:pPr>
      <w:r w:rsidRPr="00BC6652">
        <w:rPr>
          <w:b/>
          <w:i/>
          <w:sz w:val="22"/>
          <w:szCs w:val="22"/>
        </w:rPr>
        <w:t>Протокол № 5 от 25.05.2022 г.</w:t>
      </w:r>
    </w:p>
    <w:p w:rsidR="00BC6652" w:rsidRPr="00BC6652" w:rsidRDefault="00BC6652" w:rsidP="00BC6652">
      <w:pPr>
        <w:jc w:val="center"/>
        <w:rPr>
          <w:rFonts w:ascii="Bookman Old Style" w:hAnsi="Bookman Old Style"/>
          <w:sz w:val="28"/>
          <w:szCs w:val="28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программа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</w:p>
    <w:p w:rsidR="00853890" w:rsidRDefault="00853890" w:rsidP="00853890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</w:t>
      </w:r>
    </w:p>
    <w:p w:rsidR="00853890" w:rsidRDefault="00853890" w:rsidP="00853890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«ОСНОВЫ КОМПОЗИЦИИ» 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комплексного развития детей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ранней художественной направленности</w:t>
      </w:r>
    </w:p>
    <w:p w:rsidR="00853890" w:rsidRDefault="00853890" w:rsidP="00853890">
      <w:pPr>
        <w:jc w:val="center"/>
        <w:rPr>
          <w:sz w:val="44"/>
          <w:szCs w:val="44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rPr>
          <w:sz w:val="28"/>
          <w:szCs w:val="28"/>
        </w:rPr>
      </w:pPr>
      <w:r>
        <w:rPr>
          <w:sz w:val="28"/>
          <w:szCs w:val="28"/>
        </w:rPr>
        <w:t>Составитель:   Родных О.В.</w:t>
      </w:r>
    </w:p>
    <w:p w:rsidR="00853890" w:rsidRDefault="00853890" w:rsidP="00853890">
      <w:pPr>
        <w:rPr>
          <w:sz w:val="28"/>
          <w:szCs w:val="28"/>
        </w:rPr>
      </w:pPr>
      <w:r>
        <w:rPr>
          <w:sz w:val="28"/>
          <w:szCs w:val="28"/>
        </w:rPr>
        <w:t>Срок реализации – 3 года</w:t>
      </w:r>
    </w:p>
    <w:p w:rsidR="00853890" w:rsidRDefault="00853890" w:rsidP="00853890">
      <w:pPr>
        <w:rPr>
          <w:sz w:val="44"/>
          <w:szCs w:val="44"/>
        </w:rPr>
      </w:pPr>
    </w:p>
    <w:p w:rsidR="00853890" w:rsidRDefault="00853890" w:rsidP="00853890">
      <w:pPr>
        <w:rPr>
          <w:sz w:val="44"/>
          <w:szCs w:val="44"/>
        </w:rPr>
      </w:pPr>
    </w:p>
    <w:p w:rsidR="00853890" w:rsidRPr="006A4241" w:rsidRDefault="00853890" w:rsidP="00853890">
      <w:pPr>
        <w:jc w:val="center"/>
      </w:pPr>
      <w:r w:rsidRPr="006A4241">
        <w:t xml:space="preserve">Железногорск </w:t>
      </w:r>
    </w:p>
    <w:p w:rsidR="00853890" w:rsidRPr="006A4241" w:rsidRDefault="00ED2DCF" w:rsidP="00853890">
      <w:pPr>
        <w:jc w:val="center"/>
      </w:pPr>
      <w:r>
        <w:t xml:space="preserve"> 2022</w:t>
      </w:r>
      <w:bookmarkStart w:id="0" w:name="_GoBack"/>
      <w:bookmarkEnd w:id="0"/>
      <w:r w:rsidR="00853890" w:rsidRPr="006A4241">
        <w:t xml:space="preserve"> г.</w:t>
      </w:r>
    </w:p>
    <w:p w:rsidR="00853890" w:rsidRDefault="00853890" w:rsidP="0076339C">
      <w:pPr>
        <w:spacing w:line="360" w:lineRule="auto"/>
        <w:ind w:firstLine="709"/>
        <w:jc w:val="center"/>
        <w:outlineLvl w:val="0"/>
        <w:rPr>
          <w:sz w:val="20"/>
          <w:szCs w:val="20"/>
        </w:rPr>
      </w:pPr>
    </w:p>
    <w:p w:rsidR="0076339C" w:rsidRPr="0076339C" w:rsidRDefault="0076339C" w:rsidP="0076339C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76339C">
        <w:rPr>
          <w:b/>
          <w:sz w:val="36"/>
          <w:szCs w:val="36"/>
        </w:rPr>
        <w:lastRenderedPageBreak/>
        <w:t>СОДЕРЖАНИЕ</w:t>
      </w:r>
    </w:p>
    <w:p w:rsidR="0076339C" w:rsidRPr="0076339C" w:rsidRDefault="0076339C" w:rsidP="0076339C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I.</w:t>
      </w:r>
      <w:r w:rsidRPr="0076339C">
        <w:rPr>
          <w:sz w:val="36"/>
          <w:szCs w:val="36"/>
        </w:rPr>
        <w:tab/>
        <w:t>ПОЯСНИТЕЛЬНАЯ ЗАПИСКА</w:t>
      </w:r>
      <w:proofErr w:type="gramStart"/>
      <w:r w:rsidRPr="0076339C">
        <w:rPr>
          <w:sz w:val="36"/>
          <w:szCs w:val="36"/>
        </w:rPr>
        <w:t>………………</w:t>
      </w:r>
      <w:r w:rsidR="00E13E15">
        <w:rPr>
          <w:sz w:val="36"/>
          <w:szCs w:val="36"/>
        </w:rPr>
        <w:t>….</w:t>
      </w:r>
      <w:proofErr w:type="gramEnd"/>
      <w:r w:rsidRPr="0076339C">
        <w:rPr>
          <w:sz w:val="36"/>
          <w:szCs w:val="36"/>
        </w:rPr>
        <w:t>стр. 2.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II.</w:t>
      </w:r>
      <w:r w:rsidRPr="0076339C">
        <w:rPr>
          <w:sz w:val="36"/>
          <w:szCs w:val="36"/>
        </w:rPr>
        <w:tab/>
        <w:t>УЧЕБНО - ТЕМАТИЧЕСКИЙ ПЛАН………</w:t>
      </w:r>
      <w:r w:rsidR="00E13E15">
        <w:rPr>
          <w:sz w:val="36"/>
          <w:szCs w:val="36"/>
        </w:rPr>
        <w:t>……стр. 3</w:t>
      </w:r>
      <w:r w:rsidRPr="0076339C">
        <w:rPr>
          <w:sz w:val="36"/>
          <w:szCs w:val="36"/>
        </w:rPr>
        <w:t xml:space="preserve">. 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III.</w:t>
      </w:r>
      <w:r w:rsidRPr="0076339C">
        <w:rPr>
          <w:sz w:val="36"/>
          <w:szCs w:val="36"/>
        </w:rPr>
        <w:tab/>
        <w:t>СОДЕРЖАНИЕ ПРЕДМЕТА…………………</w:t>
      </w:r>
      <w:r w:rsidR="00E13E15">
        <w:rPr>
          <w:sz w:val="36"/>
          <w:szCs w:val="36"/>
        </w:rPr>
        <w:t>…...стр. 5</w:t>
      </w:r>
      <w:r w:rsidRPr="0076339C">
        <w:rPr>
          <w:sz w:val="36"/>
          <w:szCs w:val="36"/>
        </w:rPr>
        <w:t>.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  <w:lang w:val="en-US"/>
        </w:rPr>
        <w:t>IV</w:t>
      </w:r>
      <w:r w:rsidRPr="0076339C">
        <w:rPr>
          <w:sz w:val="36"/>
          <w:szCs w:val="36"/>
        </w:rPr>
        <w:t>. ТРЕБОВАНИЯ К УРОВНЮ ПОДГОТОВКИ ОБУЧАЮЩИХСЯ…………………………………</w:t>
      </w:r>
      <w:r w:rsidR="00E13E15">
        <w:rPr>
          <w:sz w:val="36"/>
          <w:szCs w:val="36"/>
        </w:rPr>
        <w:t>….стр. 10</w:t>
      </w:r>
      <w:r w:rsidR="00E13E15" w:rsidRPr="0076339C">
        <w:rPr>
          <w:sz w:val="36"/>
          <w:szCs w:val="36"/>
        </w:rPr>
        <w:t>.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V.</w:t>
      </w:r>
      <w:r w:rsidRPr="0076339C">
        <w:rPr>
          <w:sz w:val="36"/>
          <w:szCs w:val="36"/>
        </w:rPr>
        <w:tab/>
        <w:t>КОНТРОЛЬНЫЕ ТРЕБОВАНИЯ</w:t>
      </w:r>
      <w:proofErr w:type="gramStart"/>
      <w:r w:rsidRPr="0076339C">
        <w:rPr>
          <w:sz w:val="36"/>
          <w:szCs w:val="36"/>
        </w:rPr>
        <w:t>……………</w:t>
      </w:r>
      <w:r w:rsidR="00E13E15">
        <w:rPr>
          <w:sz w:val="36"/>
          <w:szCs w:val="36"/>
        </w:rPr>
        <w:t>…..</w:t>
      </w:r>
      <w:proofErr w:type="gramEnd"/>
      <w:r w:rsidR="00E13E15">
        <w:rPr>
          <w:sz w:val="36"/>
          <w:szCs w:val="36"/>
        </w:rPr>
        <w:t>стр. 12</w:t>
      </w:r>
      <w:r w:rsidRPr="0076339C">
        <w:rPr>
          <w:sz w:val="36"/>
          <w:szCs w:val="36"/>
        </w:rPr>
        <w:t>.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V</w:t>
      </w:r>
      <w:r w:rsidRPr="0076339C">
        <w:rPr>
          <w:sz w:val="36"/>
          <w:szCs w:val="36"/>
          <w:lang w:val="en-US"/>
        </w:rPr>
        <w:t>I</w:t>
      </w:r>
      <w:r w:rsidRPr="0076339C">
        <w:rPr>
          <w:sz w:val="36"/>
          <w:szCs w:val="36"/>
        </w:rPr>
        <w:t>.</w:t>
      </w:r>
      <w:r w:rsidRPr="0076339C">
        <w:rPr>
          <w:sz w:val="36"/>
          <w:szCs w:val="36"/>
        </w:rPr>
        <w:tab/>
        <w:t>МЕТОДИЧЕСКОЕ ОБЕСПЕЧЕНИЕ УЧЕБНОГО ПРОЦЕССА</w:t>
      </w:r>
      <w:proofErr w:type="gramStart"/>
      <w:r w:rsidRPr="0076339C">
        <w:rPr>
          <w:sz w:val="36"/>
          <w:szCs w:val="36"/>
        </w:rPr>
        <w:t>…………………………………………...</w:t>
      </w:r>
      <w:r w:rsidR="00E13E15">
        <w:rPr>
          <w:sz w:val="36"/>
          <w:szCs w:val="36"/>
        </w:rPr>
        <w:t>..</w:t>
      </w:r>
      <w:proofErr w:type="gramEnd"/>
      <w:r w:rsidR="00E13E15">
        <w:rPr>
          <w:sz w:val="36"/>
          <w:szCs w:val="36"/>
        </w:rPr>
        <w:t>стр. 13</w:t>
      </w:r>
      <w:r w:rsidRPr="0076339C">
        <w:rPr>
          <w:sz w:val="36"/>
          <w:szCs w:val="36"/>
        </w:rPr>
        <w:t>.</w:t>
      </w:r>
    </w:p>
    <w:p w:rsidR="0076339C" w:rsidRPr="0076339C" w:rsidRDefault="0076339C" w:rsidP="0076339C">
      <w:pPr>
        <w:spacing w:line="360" w:lineRule="auto"/>
        <w:jc w:val="both"/>
        <w:rPr>
          <w:sz w:val="36"/>
          <w:szCs w:val="36"/>
        </w:rPr>
      </w:pPr>
      <w:r w:rsidRPr="0076339C">
        <w:rPr>
          <w:sz w:val="36"/>
          <w:szCs w:val="36"/>
        </w:rPr>
        <w:t>VI</w:t>
      </w:r>
      <w:r w:rsidRPr="0076339C">
        <w:rPr>
          <w:sz w:val="36"/>
          <w:szCs w:val="36"/>
          <w:lang w:val="en-US"/>
        </w:rPr>
        <w:t>I</w:t>
      </w:r>
      <w:r w:rsidRPr="0076339C">
        <w:rPr>
          <w:sz w:val="36"/>
          <w:szCs w:val="36"/>
        </w:rPr>
        <w:t>.</w:t>
      </w:r>
      <w:r w:rsidRPr="0076339C">
        <w:rPr>
          <w:sz w:val="36"/>
          <w:szCs w:val="36"/>
        </w:rPr>
        <w:tab/>
        <w:t>СПИСОК ЛИТЕРАТУРЫ</w:t>
      </w:r>
      <w:proofErr w:type="gramStart"/>
      <w:r w:rsidRPr="0076339C">
        <w:rPr>
          <w:sz w:val="36"/>
          <w:szCs w:val="36"/>
        </w:rPr>
        <w:t>……………………...</w:t>
      </w:r>
      <w:r w:rsidR="00E13E15">
        <w:rPr>
          <w:sz w:val="36"/>
          <w:szCs w:val="36"/>
        </w:rPr>
        <w:t>....</w:t>
      </w:r>
      <w:proofErr w:type="gramEnd"/>
      <w:r w:rsidR="00E13E15">
        <w:rPr>
          <w:sz w:val="36"/>
          <w:szCs w:val="36"/>
        </w:rPr>
        <w:t>стр. 13</w:t>
      </w:r>
      <w:r w:rsidRPr="0076339C">
        <w:rPr>
          <w:sz w:val="36"/>
          <w:szCs w:val="36"/>
        </w:rPr>
        <w:t>.</w:t>
      </w: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2912F3" w:rsidRPr="00656FA6" w:rsidRDefault="002912F3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lastRenderedPageBreak/>
        <w:t>I</w:t>
      </w:r>
      <w:r w:rsidRPr="00656FA6">
        <w:rPr>
          <w:b/>
          <w:sz w:val="36"/>
          <w:szCs w:val="36"/>
        </w:rPr>
        <w:t>. ПОЯСНИТЕЛЬНАЯ ЗАПИСКА</w:t>
      </w:r>
    </w:p>
    <w:p w:rsidR="007732FD" w:rsidRDefault="002912F3" w:rsidP="00DA2F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FAE">
        <w:rPr>
          <w:bCs/>
          <w:sz w:val="28"/>
          <w:szCs w:val="28"/>
        </w:rPr>
        <w:t>Данная програм</w:t>
      </w:r>
      <w:r w:rsidR="00457092">
        <w:rPr>
          <w:bCs/>
          <w:sz w:val="28"/>
          <w:szCs w:val="28"/>
        </w:rPr>
        <w:t xml:space="preserve">ма составлена на основе типовой программы для отделений </w:t>
      </w:r>
      <w:r w:rsidR="00853890">
        <w:rPr>
          <w:bCs/>
          <w:sz w:val="28"/>
          <w:szCs w:val="28"/>
        </w:rPr>
        <w:t xml:space="preserve">раннего художественного </w:t>
      </w:r>
      <w:r w:rsidR="00457092">
        <w:rPr>
          <w:bCs/>
          <w:sz w:val="28"/>
          <w:szCs w:val="28"/>
        </w:rPr>
        <w:t>образования детской школы искусств – Москва 1986г., разработанная сектором изобразительного искусства Научно исследовательского института художественного воспитания АПН СССР. Сост</w:t>
      </w:r>
      <w:r w:rsidR="0040533E">
        <w:rPr>
          <w:bCs/>
          <w:sz w:val="28"/>
          <w:szCs w:val="28"/>
        </w:rPr>
        <w:t xml:space="preserve">авители: Г.А. Моисеев, М.Н. </w:t>
      </w:r>
      <w:proofErr w:type="spellStart"/>
      <w:r w:rsidR="0040533E">
        <w:rPr>
          <w:bCs/>
          <w:sz w:val="28"/>
          <w:szCs w:val="28"/>
        </w:rPr>
        <w:t>Семё</w:t>
      </w:r>
      <w:r w:rsidR="00457092">
        <w:rPr>
          <w:bCs/>
          <w:sz w:val="28"/>
          <w:szCs w:val="28"/>
        </w:rPr>
        <w:t>нова</w:t>
      </w:r>
      <w:proofErr w:type="spellEnd"/>
      <w:r w:rsidR="00457092">
        <w:rPr>
          <w:bCs/>
          <w:sz w:val="28"/>
          <w:szCs w:val="28"/>
        </w:rPr>
        <w:t xml:space="preserve"> </w:t>
      </w:r>
      <w:r w:rsidR="0084036C">
        <w:rPr>
          <w:bCs/>
          <w:sz w:val="28"/>
          <w:szCs w:val="28"/>
        </w:rPr>
        <w:t>и на основе</w:t>
      </w:r>
      <w:r w:rsidR="007732FD">
        <w:rPr>
          <w:bCs/>
          <w:sz w:val="28"/>
          <w:szCs w:val="28"/>
        </w:rPr>
        <w:t xml:space="preserve"> методических рекомендаций к предмету</w:t>
      </w:r>
      <w:r w:rsidR="00CE3379">
        <w:rPr>
          <w:bCs/>
          <w:sz w:val="28"/>
          <w:szCs w:val="28"/>
        </w:rPr>
        <w:t xml:space="preserve"> «Общее эстетическое развитие» Москва 1988г. Составители: А.А. Мелик-Пашаев, кандидат психологических наук, младший научный сотрудник НИИ общей и педагогической  психологии АПН СССР;</w:t>
      </w:r>
      <w:r w:rsidR="007732FD">
        <w:rPr>
          <w:bCs/>
          <w:sz w:val="28"/>
          <w:szCs w:val="28"/>
        </w:rPr>
        <w:t xml:space="preserve"> З.Н. </w:t>
      </w:r>
      <w:proofErr w:type="spellStart"/>
      <w:r w:rsidR="007732FD">
        <w:rPr>
          <w:bCs/>
          <w:sz w:val="28"/>
          <w:szCs w:val="28"/>
        </w:rPr>
        <w:t>Новлянская</w:t>
      </w:r>
      <w:proofErr w:type="spellEnd"/>
      <w:r w:rsidR="007732FD">
        <w:rPr>
          <w:bCs/>
          <w:sz w:val="28"/>
          <w:szCs w:val="28"/>
        </w:rPr>
        <w:t xml:space="preserve"> кандидат психологических наук, старший научный сотрудник НИИ общей и педагогической  психологии АПН СССР.</w:t>
      </w:r>
    </w:p>
    <w:p w:rsidR="00C41DD3" w:rsidRDefault="00930DD9" w:rsidP="00DA2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«Основы композиции</w:t>
      </w:r>
      <w:r w:rsidR="007732FD" w:rsidRPr="00B32931">
        <w:rPr>
          <w:sz w:val="28"/>
          <w:szCs w:val="28"/>
        </w:rPr>
        <w:t xml:space="preserve">» </w:t>
      </w:r>
      <w:r w:rsidR="00461B06">
        <w:rPr>
          <w:sz w:val="28"/>
          <w:szCs w:val="28"/>
        </w:rPr>
        <w:t xml:space="preserve"> объединяет комплекс знаний по смежным дисциплинам: рисунок, живопись, история изобразительного искусства. Главную роль в этой системе играют задания, направленные на развитие у детей эстетического отношения к действительности. Выполняя их, ребенок как бы представляет </w:t>
      </w:r>
      <w:r w:rsidR="00354A28">
        <w:rPr>
          <w:sz w:val="28"/>
          <w:szCs w:val="28"/>
        </w:rPr>
        <w:t>точку зрения другого существа (</w:t>
      </w:r>
      <w:r w:rsidR="00461B06">
        <w:rPr>
          <w:sz w:val="28"/>
          <w:szCs w:val="28"/>
        </w:rPr>
        <w:t>человека, животного, растения, предмета).</w:t>
      </w:r>
      <w:r w:rsidR="00C41DD3">
        <w:rPr>
          <w:sz w:val="28"/>
          <w:szCs w:val="28"/>
        </w:rPr>
        <w:t xml:space="preserve"> </w:t>
      </w:r>
      <w:proofErr w:type="gramStart"/>
      <w:r w:rsidR="00C41DD3">
        <w:rPr>
          <w:sz w:val="28"/>
          <w:szCs w:val="28"/>
        </w:rPr>
        <w:t>Стараясь понять по внешним чертам неповторимый характер, настроение, судьбу, ребенок выражает это в композициях, подбирая определенные выразительные средства – цвет, линию, штрих, пятно, перспектива, светотень</w:t>
      </w:r>
      <w:r w:rsidR="00AD38C1">
        <w:rPr>
          <w:sz w:val="28"/>
          <w:szCs w:val="28"/>
        </w:rPr>
        <w:t>.</w:t>
      </w:r>
      <w:proofErr w:type="gramEnd"/>
    </w:p>
    <w:p w:rsidR="00940DBC" w:rsidRDefault="00C41DD3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Цель изучения предмета включает функции: образовательны</w:t>
      </w:r>
      <w:r>
        <w:rPr>
          <w:sz w:val="28"/>
          <w:szCs w:val="28"/>
        </w:rPr>
        <w:t xml:space="preserve">е, воспитательные и </w:t>
      </w:r>
      <w:proofErr w:type="spellStart"/>
      <w:r>
        <w:rPr>
          <w:sz w:val="28"/>
          <w:szCs w:val="28"/>
        </w:rPr>
        <w:t>развивающие</w:t>
      </w:r>
      <w:proofErr w:type="gramStart"/>
      <w:r>
        <w:rPr>
          <w:sz w:val="28"/>
          <w:szCs w:val="28"/>
        </w:rPr>
        <w:t>.</w:t>
      </w:r>
      <w:r w:rsidR="00CF69DB">
        <w:rPr>
          <w:bCs/>
          <w:sz w:val="28"/>
          <w:szCs w:val="28"/>
        </w:rPr>
        <w:t>К</w:t>
      </w:r>
      <w:proofErr w:type="gramEnd"/>
      <w:r w:rsidR="00CF69DB">
        <w:rPr>
          <w:bCs/>
          <w:sz w:val="28"/>
          <w:szCs w:val="28"/>
        </w:rPr>
        <w:t>оторые</w:t>
      </w:r>
      <w:proofErr w:type="spellEnd"/>
      <w:r w:rsidR="00CF69DB">
        <w:rPr>
          <w:bCs/>
          <w:sz w:val="28"/>
          <w:szCs w:val="28"/>
        </w:rPr>
        <w:t xml:space="preserve"> сводятся к </w:t>
      </w:r>
      <w:r w:rsidR="00CF69DB" w:rsidRPr="00B32931">
        <w:rPr>
          <w:sz w:val="28"/>
          <w:szCs w:val="28"/>
        </w:rPr>
        <w:t>формирова</w:t>
      </w:r>
      <w:r w:rsidR="00CF69DB">
        <w:rPr>
          <w:sz w:val="28"/>
          <w:szCs w:val="28"/>
        </w:rPr>
        <w:t>нию</w:t>
      </w:r>
      <w:r w:rsidR="00CF69DB" w:rsidRPr="00B32931">
        <w:rPr>
          <w:sz w:val="28"/>
          <w:szCs w:val="28"/>
        </w:rPr>
        <w:t xml:space="preserve"> системы ценностно-эмоциональных отношений личности к миру через призму художественного наследия и собственной творческой активности.</w:t>
      </w:r>
    </w:p>
    <w:p w:rsidR="00AF6593" w:rsidRDefault="008F42D2" w:rsidP="00DA2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Главная задача программы – развитие у каждого ребенка эстетического отношения к действительности, с использованием разных средств. Это осуществляется через решение детьми разнообразных творческих задач. Решая их ребенок, с одной стороны, постоянно выражает свое особое отношение к миру, с другой – творчески осваивает необходимые для этого </w:t>
      </w:r>
      <w:r>
        <w:rPr>
          <w:sz w:val="28"/>
          <w:szCs w:val="28"/>
        </w:rPr>
        <w:lastRenderedPageBreak/>
        <w:t>приемы работы: это и движение от общего к частному</w:t>
      </w:r>
      <w:r w:rsidR="00AF6593">
        <w:rPr>
          <w:sz w:val="28"/>
          <w:szCs w:val="28"/>
        </w:rPr>
        <w:t xml:space="preserve"> в замысле, и освоение художественных свойств самых разных материалов, и претворение в предмет художественного творчества любого явления, образа, вещи.</w:t>
      </w:r>
    </w:p>
    <w:p w:rsidR="00AF6593" w:rsidRDefault="00AF6593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Отличительной осо</w:t>
      </w:r>
      <w:r>
        <w:rPr>
          <w:sz w:val="28"/>
          <w:szCs w:val="28"/>
        </w:rPr>
        <w:t>бенностью данной дисциплины отражается в методике проведения комплексных занятий.</w:t>
      </w:r>
    </w:p>
    <w:p w:rsidR="00166945" w:rsidRDefault="00166945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Возраст детей, участвующих в реализ</w:t>
      </w:r>
      <w:r>
        <w:rPr>
          <w:sz w:val="28"/>
          <w:szCs w:val="28"/>
        </w:rPr>
        <w:t>ации данного курса дисциплины 7-8</w:t>
      </w:r>
      <w:r w:rsidRPr="00B32931">
        <w:rPr>
          <w:sz w:val="28"/>
          <w:szCs w:val="28"/>
        </w:rPr>
        <w:t xml:space="preserve"> лет. Продолжительность образовательного процесса по компози</w:t>
      </w:r>
      <w:r>
        <w:rPr>
          <w:sz w:val="28"/>
          <w:szCs w:val="28"/>
        </w:rPr>
        <w:t>ции составляет три года</w:t>
      </w:r>
      <w:r w:rsidRPr="00B32931">
        <w:rPr>
          <w:sz w:val="28"/>
          <w:szCs w:val="28"/>
        </w:rPr>
        <w:t>. Форма организации занятий представляет собой классно-урочную сис</w:t>
      </w:r>
      <w:r>
        <w:rPr>
          <w:sz w:val="28"/>
          <w:szCs w:val="28"/>
        </w:rPr>
        <w:t xml:space="preserve">тему в режиме 2 часа в неделю на </w:t>
      </w:r>
      <w:proofErr w:type="spellStart"/>
      <w:r>
        <w:rPr>
          <w:sz w:val="28"/>
          <w:szCs w:val="28"/>
        </w:rPr>
        <w:t>первомгоду</w:t>
      </w:r>
      <w:proofErr w:type="spellEnd"/>
      <w:r w:rsidRPr="00B32931">
        <w:rPr>
          <w:sz w:val="28"/>
          <w:szCs w:val="28"/>
        </w:rPr>
        <w:t xml:space="preserve"> обу</w:t>
      </w:r>
      <w:r>
        <w:rPr>
          <w:sz w:val="28"/>
          <w:szCs w:val="28"/>
        </w:rPr>
        <w:t>чения и 3 часа в неделю со второго</w:t>
      </w:r>
      <w:r w:rsidRPr="00B32931">
        <w:rPr>
          <w:sz w:val="28"/>
          <w:szCs w:val="28"/>
        </w:rPr>
        <w:t xml:space="preserve"> года обучения</w:t>
      </w:r>
      <w:r>
        <w:rPr>
          <w:sz w:val="28"/>
          <w:szCs w:val="28"/>
        </w:rPr>
        <w:t>.</w:t>
      </w:r>
    </w:p>
    <w:p w:rsidR="00166945" w:rsidRDefault="00166945" w:rsidP="00DA2F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итоге</w:t>
      </w:r>
      <w:r w:rsidR="00DA2F41">
        <w:rPr>
          <w:bCs/>
          <w:sz w:val="28"/>
          <w:szCs w:val="28"/>
        </w:rPr>
        <w:t xml:space="preserve"> изучения данной дисциплины предполагается, что</w:t>
      </w:r>
      <w:r>
        <w:rPr>
          <w:bCs/>
          <w:sz w:val="28"/>
          <w:szCs w:val="28"/>
        </w:rPr>
        <w:t xml:space="preserve"> дети</w:t>
      </w:r>
      <w:r w:rsidR="00DA2F41">
        <w:rPr>
          <w:bCs/>
          <w:sz w:val="28"/>
          <w:szCs w:val="28"/>
        </w:rPr>
        <w:t xml:space="preserve"> будут внимательно наблюдать за окружающем миром, будут создавать фантастические образы на основе этих наблюдений, будут различать цветовые оттенки, характер линий, схемы композиционных </w:t>
      </w:r>
      <w:proofErr w:type="spellStart"/>
      <w:r w:rsidR="00DA2F41">
        <w:rPr>
          <w:bCs/>
          <w:sz w:val="28"/>
          <w:szCs w:val="28"/>
        </w:rPr>
        <w:t>построений</w:t>
      </w:r>
      <w:proofErr w:type="gramStart"/>
      <w:r w:rsidR="00DA2F41">
        <w:rPr>
          <w:bCs/>
          <w:sz w:val="28"/>
          <w:szCs w:val="28"/>
        </w:rPr>
        <w:t>.</w:t>
      </w:r>
      <w:r w:rsidR="00AD38C1">
        <w:rPr>
          <w:bCs/>
          <w:sz w:val="28"/>
          <w:szCs w:val="28"/>
        </w:rPr>
        <w:t>Ч</w:t>
      </w:r>
      <w:proofErr w:type="gramEnd"/>
      <w:r w:rsidR="00AD38C1">
        <w:rPr>
          <w:bCs/>
          <w:sz w:val="28"/>
          <w:szCs w:val="28"/>
        </w:rPr>
        <w:t>то</w:t>
      </w:r>
      <w:proofErr w:type="spellEnd"/>
      <w:r w:rsidR="00AD38C1">
        <w:rPr>
          <w:bCs/>
          <w:sz w:val="28"/>
          <w:szCs w:val="28"/>
        </w:rPr>
        <w:t xml:space="preserve"> и должно быть </w:t>
      </w:r>
      <w:r w:rsidRPr="00B32931">
        <w:rPr>
          <w:bCs/>
          <w:sz w:val="28"/>
          <w:szCs w:val="28"/>
        </w:rPr>
        <w:t>продемонстрировано на итоговом аттестационном просмотре.</w:t>
      </w:r>
    </w:p>
    <w:p w:rsidR="00AD38C1" w:rsidRDefault="00AD38C1" w:rsidP="00AD38C1">
      <w:pPr>
        <w:ind w:firstLine="709"/>
        <w:jc w:val="center"/>
        <w:outlineLvl w:val="0"/>
        <w:rPr>
          <w:b/>
          <w:sz w:val="32"/>
          <w:szCs w:val="32"/>
        </w:rPr>
      </w:pPr>
    </w:p>
    <w:p w:rsidR="00AD38C1" w:rsidRPr="00656FA6" w:rsidRDefault="00AD38C1" w:rsidP="00AD38C1">
      <w:pPr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t>II</w:t>
      </w:r>
      <w:r w:rsidRPr="00656FA6">
        <w:rPr>
          <w:b/>
          <w:sz w:val="36"/>
          <w:szCs w:val="36"/>
        </w:rPr>
        <w:t>. УЧЕБНО – ТЕМАТИЧЕСКИЙ ПЛАН</w:t>
      </w:r>
    </w:p>
    <w:p w:rsidR="00930DD9" w:rsidRDefault="00930DD9" w:rsidP="00AD38C1">
      <w:pPr>
        <w:ind w:firstLine="709"/>
        <w:jc w:val="center"/>
        <w:outlineLvl w:val="0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4"/>
        <w:gridCol w:w="2359"/>
        <w:gridCol w:w="2742"/>
        <w:gridCol w:w="2266"/>
      </w:tblGrid>
      <w:tr w:rsidR="00AD38C1" w:rsidTr="005A5902">
        <w:tc>
          <w:tcPr>
            <w:tcW w:w="2204" w:type="dxa"/>
          </w:tcPr>
          <w:p w:rsidR="00AD38C1" w:rsidRPr="00523FD8" w:rsidRDefault="00AD38C1" w:rsidP="00250414">
            <w:pPr>
              <w:spacing w:line="276" w:lineRule="auto"/>
            </w:pPr>
            <w:r w:rsidRPr="00523FD8">
              <w:t>№</w:t>
            </w:r>
          </w:p>
        </w:tc>
        <w:tc>
          <w:tcPr>
            <w:tcW w:w="2359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23FD8">
              <w:rPr>
                <w:b/>
                <w:i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742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Примечание</w:t>
            </w:r>
          </w:p>
        </w:tc>
        <w:tc>
          <w:tcPr>
            <w:tcW w:w="2266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</w:rPr>
            </w:pPr>
            <w:r w:rsidRPr="00523FD8">
              <w:rPr>
                <w:b/>
                <w:i/>
              </w:rPr>
              <w:t>Часы учебного времени</w:t>
            </w:r>
          </w:p>
        </w:tc>
      </w:tr>
      <w:tr w:rsidR="00AD38C1" w:rsidTr="00250414">
        <w:tc>
          <w:tcPr>
            <w:tcW w:w="9571" w:type="dxa"/>
            <w:gridSpan w:val="4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23FD8">
              <w:rPr>
                <w:b/>
                <w:sz w:val="28"/>
                <w:szCs w:val="28"/>
              </w:rPr>
              <w:t>Первый класс.</w:t>
            </w:r>
          </w:p>
          <w:p w:rsidR="00AD38C1" w:rsidRDefault="00AD38C1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</w:p>
        </w:tc>
      </w:tr>
      <w:tr w:rsidR="00AD38C1" w:rsidTr="00250414">
        <w:tc>
          <w:tcPr>
            <w:tcW w:w="9571" w:type="dxa"/>
            <w:gridSpan w:val="4"/>
          </w:tcPr>
          <w:p w:rsidR="00AD38C1" w:rsidRDefault="00AD38C1" w:rsidP="008A741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Pr="00AD38C1" w:rsidRDefault="00AD38C1" w:rsidP="00AD38C1">
            <w:pPr>
              <w:jc w:val="center"/>
              <w:outlineLvl w:val="0"/>
            </w:pPr>
            <w:r w:rsidRPr="00AD38C1">
              <w:t>1</w:t>
            </w:r>
            <w:r>
              <w:t>.</w:t>
            </w:r>
          </w:p>
        </w:tc>
        <w:tc>
          <w:tcPr>
            <w:tcW w:w="2359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 w:rsidRPr="008A7414">
              <w:rPr>
                <w:i/>
              </w:rPr>
              <w:t>Знакомство с предметом</w:t>
            </w:r>
            <w:r>
              <w:rPr>
                <w:i/>
              </w:rPr>
              <w:t>.</w:t>
            </w: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«Путешествие в прошлое» - </w:t>
            </w:r>
            <w:r w:rsidRPr="000327AF">
              <w:rPr>
                <w:i/>
              </w:rPr>
              <w:t>композиция на тему (гуашь)</w:t>
            </w:r>
          </w:p>
        </w:tc>
        <w:tc>
          <w:tcPr>
            <w:tcW w:w="2742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1.Вводная беседа о предмете -  композиция.</w:t>
            </w:r>
          </w:p>
          <w:p w:rsid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2.</w:t>
            </w:r>
            <w:r w:rsidR="003A38E3">
              <w:rPr>
                <w:i/>
              </w:rPr>
              <w:t>Выполнение композиционных поисков</w:t>
            </w:r>
            <w:r>
              <w:rPr>
                <w:i/>
              </w:rPr>
              <w:t>.</w:t>
            </w: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3.Работа над композицией.</w:t>
            </w:r>
          </w:p>
        </w:tc>
        <w:tc>
          <w:tcPr>
            <w:tcW w:w="2266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 w:rsidRPr="008A7414">
              <w:rPr>
                <w:i/>
              </w:rPr>
              <w:t>2ч</w:t>
            </w:r>
            <w:r>
              <w:rPr>
                <w:i/>
              </w:rPr>
              <w:t>аса.</w:t>
            </w:r>
          </w:p>
          <w:p w:rsidR="008A7414" w:rsidRDefault="008A7414" w:rsidP="008A7414">
            <w:pPr>
              <w:outlineLvl w:val="0"/>
              <w:rPr>
                <w:i/>
              </w:rPr>
            </w:pPr>
          </w:p>
          <w:p w:rsid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C100AB" w:rsidRDefault="00C100AB" w:rsidP="008A7414">
            <w:pPr>
              <w:outlineLvl w:val="0"/>
              <w:rPr>
                <w:i/>
              </w:rPr>
            </w:pP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10 часов</w:t>
            </w:r>
          </w:p>
        </w:tc>
      </w:tr>
      <w:tr w:rsidR="008A7414" w:rsidTr="00250414">
        <w:tc>
          <w:tcPr>
            <w:tcW w:w="9571" w:type="dxa"/>
            <w:gridSpan w:val="4"/>
          </w:tcPr>
          <w:p w:rsidR="008A7414" w:rsidRDefault="008A7414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Pr="008A7414" w:rsidRDefault="008A7414" w:rsidP="00AD38C1">
            <w:pPr>
              <w:jc w:val="center"/>
              <w:outlineLvl w:val="0"/>
            </w:pPr>
            <w:r w:rsidRPr="008A7414">
              <w:t>2.</w:t>
            </w:r>
          </w:p>
        </w:tc>
        <w:tc>
          <w:tcPr>
            <w:tcW w:w="2359" w:type="dxa"/>
          </w:tcPr>
          <w:p w:rsidR="00AD38C1" w:rsidRPr="003A38E3" w:rsidRDefault="003A38E3" w:rsidP="003A38E3">
            <w:pPr>
              <w:outlineLvl w:val="0"/>
              <w:rPr>
                <w:i/>
              </w:rPr>
            </w:pPr>
            <w:r w:rsidRPr="003A38E3">
              <w:rPr>
                <w:i/>
              </w:rPr>
              <w:t>«И</w:t>
            </w:r>
            <w:r>
              <w:rPr>
                <w:i/>
              </w:rPr>
              <w:t xml:space="preserve">з глубины веков» </w:t>
            </w:r>
            <w:proofErr w:type="gramStart"/>
            <w:r>
              <w:rPr>
                <w:i/>
              </w:rPr>
              <w:t>-д</w:t>
            </w:r>
            <w:proofErr w:type="gramEnd"/>
            <w:r>
              <w:rPr>
                <w:i/>
              </w:rPr>
              <w:t>екоративная</w:t>
            </w:r>
            <w:r w:rsidRPr="000327AF">
              <w:rPr>
                <w:i/>
              </w:rPr>
              <w:t xml:space="preserve"> композиция на тему (гуашь</w:t>
            </w:r>
            <w:r>
              <w:rPr>
                <w:i/>
              </w:rPr>
              <w:t xml:space="preserve"> или цветной пластилин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AD38C1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Композиция представляет собой вариации на темы Египетских росписей.</w:t>
            </w:r>
          </w:p>
          <w:p w:rsid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3A38E3" w:rsidRP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AD38C1" w:rsidRDefault="003A38E3" w:rsidP="003A38E3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>12 часов</w:t>
            </w:r>
          </w:p>
        </w:tc>
      </w:tr>
      <w:tr w:rsidR="003A38E3" w:rsidTr="00250414">
        <w:tc>
          <w:tcPr>
            <w:tcW w:w="9571" w:type="dxa"/>
            <w:gridSpan w:val="4"/>
          </w:tcPr>
          <w:p w:rsidR="003A38E3" w:rsidRDefault="003A38E3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lastRenderedPageBreak/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Default="003A38E3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r>
              <w:t>3</w:t>
            </w:r>
            <w:r w:rsidRPr="008A7414">
              <w:t>.</w:t>
            </w:r>
          </w:p>
        </w:tc>
        <w:tc>
          <w:tcPr>
            <w:tcW w:w="2359" w:type="dxa"/>
          </w:tcPr>
          <w:p w:rsidR="00AD38C1" w:rsidRDefault="004E7885" w:rsidP="004E7885">
            <w:pPr>
              <w:outlineLvl w:val="0"/>
              <w:rPr>
                <w:b/>
                <w:sz w:val="32"/>
                <w:szCs w:val="32"/>
              </w:rPr>
            </w:pPr>
            <w:r w:rsidRPr="003A38E3">
              <w:rPr>
                <w:i/>
              </w:rPr>
              <w:t>«</w:t>
            </w:r>
            <w:r>
              <w:rPr>
                <w:i/>
              </w:rPr>
              <w:t>Древнегреческие вазы» - декоративная</w:t>
            </w:r>
            <w:r w:rsidRPr="000327AF">
              <w:rPr>
                <w:i/>
              </w:rPr>
              <w:t xml:space="preserve"> композиция на тему (гуашь</w:t>
            </w:r>
            <w:r>
              <w:rPr>
                <w:i/>
              </w:rPr>
              <w:t xml:space="preserve"> или акварель и маркер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4E7885" w:rsidRDefault="004E7885" w:rsidP="004E7885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орнаментом предваряет составление композиции.</w:t>
            </w:r>
          </w:p>
          <w:p w:rsidR="004E7885" w:rsidRDefault="004E7885" w:rsidP="004E7885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4E7885" w:rsidP="0030046D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 xml:space="preserve">2.Работа над композицией. 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84036C" w:rsidP="004E7885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AD38C1" w:rsidRDefault="0084036C" w:rsidP="004E7885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>12</w:t>
            </w:r>
            <w:r w:rsidR="004E7885">
              <w:rPr>
                <w:i/>
              </w:rPr>
              <w:t xml:space="preserve"> часов</w:t>
            </w:r>
          </w:p>
        </w:tc>
      </w:tr>
      <w:tr w:rsidR="0030046D" w:rsidTr="00250414">
        <w:tc>
          <w:tcPr>
            <w:tcW w:w="9571" w:type="dxa"/>
            <w:gridSpan w:val="4"/>
          </w:tcPr>
          <w:p w:rsidR="0030046D" w:rsidRDefault="0030046D" w:rsidP="0030046D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30046D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E7885" w:rsidRPr="003A38E3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«Римская архитектура» - </w:t>
            </w:r>
            <w:r w:rsidRPr="000327AF">
              <w:rPr>
                <w:i/>
              </w:rPr>
              <w:t>композиция на тему (</w:t>
            </w:r>
            <w:r w:rsidR="002D520D">
              <w:rPr>
                <w:i/>
              </w:rPr>
              <w:t>карандаш или маркер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5A5902" w:rsidRDefault="005A5902" w:rsidP="0030046D">
            <w:pPr>
              <w:outlineLvl w:val="0"/>
              <w:rPr>
                <w:i/>
              </w:rPr>
            </w:pPr>
            <w:r>
              <w:rPr>
                <w:i/>
              </w:rPr>
              <w:t xml:space="preserve"> Значение штриха, линий и тона.</w:t>
            </w:r>
          </w:p>
          <w:p w:rsidR="0030046D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84036C" w:rsidRDefault="0084036C" w:rsidP="004E7885">
            <w:pPr>
              <w:outlineLvl w:val="0"/>
              <w:rPr>
                <w:i/>
              </w:rPr>
            </w:pPr>
          </w:p>
          <w:p w:rsidR="0084036C" w:rsidRDefault="0084036C" w:rsidP="004E7885">
            <w:pPr>
              <w:outlineLvl w:val="0"/>
              <w:rPr>
                <w:i/>
              </w:rPr>
            </w:pPr>
          </w:p>
          <w:p w:rsidR="004E7885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30046D" w:rsidRDefault="0030046D" w:rsidP="004E7885">
            <w:pPr>
              <w:outlineLvl w:val="0"/>
              <w:rPr>
                <w:i/>
              </w:rPr>
            </w:pPr>
          </w:p>
          <w:p w:rsidR="0030046D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>12 часов</w:t>
            </w:r>
          </w:p>
        </w:tc>
      </w:tr>
      <w:tr w:rsidR="00C100AB" w:rsidTr="00250414">
        <w:tc>
          <w:tcPr>
            <w:tcW w:w="9571" w:type="dxa"/>
            <w:gridSpan w:val="4"/>
          </w:tcPr>
          <w:p w:rsidR="00C100AB" w:rsidRDefault="00C100AB" w:rsidP="00C100A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64 часа</w:t>
            </w:r>
          </w:p>
        </w:tc>
      </w:tr>
      <w:tr w:rsidR="0030046D" w:rsidTr="00250414">
        <w:tc>
          <w:tcPr>
            <w:tcW w:w="9571" w:type="dxa"/>
            <w:gridSpan w:val="4"/>
          </w:tcPr>
          <w:p w:rsidR="0030046D" w:rsidRPr="00523FD8" w:rsidRDefault="0030046D" w:rsidP="003004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Второ</w:t>
            </w:r>
            <w:r w:rsidRPr="00523FD8">
              <w:rPr>
                <w:b/>
                <w:sz w:val="28"/>
                <w:szCs w:val="28"/>
              </w:rPr>
              <w:t>й класс.</w:t>
            </w:r>
          </w:p>
          <w:p w:rsidR="0030046D" w:rsidRDefault="0030046D" w:rsidP="004E7885">
            <w:pPr>
              <w:outlineLvl w:val="0"/>
              <w:rPr>
                <w:i/>
              </w:rPr>
            </w:pPr>
          </w:p>
        </w:tc>
      </w:tr>
      <w:tr w:rsidR="0030046D" w:rsidTr="00250414">
        <w:tc>
          <w:tcPr>
            <w:tcW w:w="9571" w:type="dxa"/>
            <w:gridSpan w:val="4"/>
          </w:tcPr>
          <w:p w:rsidR="0030046D" w:rsidRDefault="0030046D" w:rsidP="0030046D">
            <w:pPr>
              <w:jc w:val="center"/>
              <w:outlineLvl w:val="0"/>
              <w:rPr>
                <w:i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30046D" w:rsidP="00AD38C1">
            <w:pPr>
              <w:jc w:val="center"/>
              <w:outlineLvl w:val="0"/>
            </w:pPr>
            <w:r>
              <w:t>1.</w:t>
            </w:r>
          </w:p>
        </w:tc>
        <w:tc>
          <w:tcPr>
            <w:tcW w:w="2359" w:type="dxa"/>
          </w:tcPr>
          <w:p w:rsidR="004E7885" w:rsidRPr="003A38E3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«Мои воспоминания» - </w:t>
            </w:r>
            <w:r w:rsidRPr="000327AF">
              <w:rPr>
                <w:i/>
              </w:rPr>
              <w:t>композиция на тем</w:t>
            </w:r>
            <w:proofErr w:type="gramStart"/>
            <w:r w:rsidRPr="000327AF">
              <w:rPr>
                <w:i/>
              </w:rPr>
              <w:t>у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смешанная техника)</w:t>
            </w:r>
          </w:p>
        </w:tc>
        <w:tc>
          <w:tcPr>
            <w:tcW w:w="2742" w:type="dxa"/>
          </w:tcPr>
          <w:p w:rsidR="0030046D" w:rsidRDefault="005A5902" w:rsidP="0030046D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правилами композиционного построени</w:t>
            </w:r>
            <w:proofErr w:type="gramStart"/>
            <w:r>
              <w:rPr>
                <w:i/>
              </w:rPr>
              <w:t>я(</w:t>
            </w:r>
            <w:proofErr w:type="gramEnd"/>
            <w:r>
              <w:rPr>
                <w:i/>
              </w:rPr>
              <w:t>ленточная).</w:t>
            </w:r>
          </w:p>
          <w:p w:rsidR="0030046D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84036C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5A5902">
              <w:rPr>
                <w:i/>
              </w:rPr>
              <w:t xml:space="preserve"> часов</w:t>
            </w:r>
          </w:p>
        </w:tc>
      </w:tr>
      <w:tr w:rsidR="005A5902" w:rsidTr="00250414">
        <w:tc>
          <w:tcPr>
            <w:tcW w:w="9571" w:type="dxa"/>
            <w:gridSpan w:val="4"/>
          </w:tcPr>
          <w:p w:rsidR="005A5902" w:rsidRDefault="005A5902" w:rsidP="005A5902">
            <w:pPr>
              <w:jc w:val="center"/>
              <w:outlineLvl w:val="0"/>
              <w:rPr>
                <w:i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5A5902" w:rsidP="00AD38C1">
            <w:pPr>
              <w:jc w:val="center"/>
              <w:outlineLvl w:val="0"/>
            </w:pPr>
            <w:r>
              <w:t>2.</w:t>
            </w:r>
          </w:p>
        </w:tc>
        <w:tc>
          <w:tcPr>
            <w:tcW w:w="2359" w:type="dxa"/>
          </w:tcPr>
          <w:p w:rsidR="004E7885" w:rsidRPr="003A38E3" w:rsidRDefault="005A5902" w:rsidP="004E7885">
            <w:pPr>
              <w:outlineLvl w:val="0"/>
              <w:rPr>
                <w:i/>
              </w:rPr>
            </w:pPr>
            <w:r>
              <w:rPr>
                <w:i/>
              </w:rPr>
              <w:t>«Божественные краски» - декоративная</w:t>
            </w:r>
            <w:r w:rsidRPr="000327AF">
              <w:rPr>
                <w:i/>
              </w:rPr>
              <w:t xml:space="preserve"> композиция на тему (</w:t>
            </w:r>
            <w:r>
              <w:rPr>
                <w:i/>
              </w:rPr>
              <w:t>витражные краски)</w:t>
            </w:r>
          </w:p>
        </w:tc>
        <w:tc>
          <w:tcPr>
            <w:tcW w:w="2742" w:type="dxa"/>
          </w:tcPr>
          <w:p w:rsidR="005A5902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 xml:space="preserve"> Символика цвета, </w:t>
            </w:r>
            <w:proofErr w:type="spellStart"/>
            <w:r>
              <w:rPr>
                <w:i/>
              </w:rPr>
              <w:t>теплохолодность</w:t>
            </w:r>
            <w:proofErr w:type="spellEnd"/>
            <w:r>
              <w:rPr>
                <w:i/>
              </w:rPr>
              <w:t xml:space="preserve"> цвета.</w:t>
            </w:r>
          </w:p>
          <w:p w:rsidR="005A5902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5A5902" w:rsidP="00C100AB">
            <w:pPr>
              <w:outlineLvl w:val="0"/>
              <w:rPr>
                <w:i/>
              </w:rPr>
            </w:pPr>
            <w:r>
              <w:rPr>
                <w:i/>
              </w:rPr>
              <w:t>1</w:t>
            </w:r>
            <w:r w:rsidR="00C100AB">
              <w:rPr>
                <w:i/>
              </w:rPr>
              <w:t>8</w:t>
            </w:r>
            <w:r>
              <w:rPr>
                <w:i/>
              </w:rPr>
              <w:t xml:space="preserve"> часов</w:t>
            </w:r>
          </w:p>
        </w:tc>
      </w:tr>
      <w:tr w:rsidR="005A5902" w:rsidTr="00250414">
        <w:tc>
          <w:tcPr>
            <w:tcW w:w="9571" w:type="dxa"/>
            <w:gridSpan w:val="4"/>
          </w:tcPr>
          <w:p w:rsidR="005A5902" w:rsidRDefault="005A5902" w:rsidP="005A5902">
            <w:pPr>
              <w:jc w:val="center"/>
              <w:outlineLvl w:val="0"/>
              <w:rPr>
                <w:i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5A5902" w:rsidP="00AD38C1">
            <w:pPr>
              <w:jc w:val="center"/>
              <w:outlineLvl w:val="0"/>
            </w:pPr>
            <w:r>
              <w:t>3.</w:t>
            </w:r>
          </w:p>
        </w:tc>
        <w:tc>
          <w:tcPr>
            <w:tcW w:w="2359" w:type="dxa"/>
          </w:tcPr>
          <w:p w:rsidR="004E7885" w:rsidRPr="003A38E3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«Космическая фантазия» - </w:t>
            </w:r>
            <w:r w:rsidRPr="000327AF">
              <w:rPr>
                <w:i/>
              </w:rPr>
              <w:t xml:space="preserve">композиция </w:t>
            </w:r>
            <w:r>
              <w:rPr>
                <w:i/>
              </w:rPr>
              <w:t>по воображению (смешанная техника)</w:t>
            </w:r>
          </w:p>
        </w:tc>
        <w:tc>
          <w:tcPr>
            <w:tcW w:w="2742" w:type="dxa"/>
          </w:tcPr>
          <w:p w:rsidR="004E7885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Пластика линий и силуэта. Композиционное  выделение главного.</w:t>
            </w:r>
          </w:p>
          <w:p w:rsidR="0094399E" w:rsidRDefault="0094399E" w:rsidP="0094399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94399E" w:rsidRDefault="0094399E" w:rsidP="0094399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94399E">
              <w:rPr>
                <w:i/>
              </w:rPr>
              <w:t xml:space="preserve"> часов</w:t>
            </w:r>
          </w:p>
        </w:tc>
      </w:tr>
      <w:tr w:rsidR="0094399E" w:rsidTr="00250414">
        <w:tc>
          <w:tcPr>
            <w:tcW w:w="9571" w:type="dxa"/>
            <w:gridSpan w:val="4"/>
          </w:tcPr>
          <w:p w:rsidR="0094399E" w:rsidRDefault="0094399E" w:rsidP="0094399E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94399E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E7885" w:rsidRPr="003A38E3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«</w:t>
            </w:r>
            <w:r w:rsidR="001326AE">
              <w:rPr>
                <w:i/>
              </w:rPr>
              <w:t>Натюрморт» - композиция по памяти и воображению (гуашь)</w:t>
            </w:r>
          </w:p>
        </w:tc>
        <w:tc>
          <w:tcPr>
            <w:tcW w:w="2742" w:type="dxa"/>
          </w:tcPr>
          <w:p w:rsidR="004E7885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правилами композиционного построения (</w:t>
            </w:r>
            <w:proofErr w:type="gramStart"/>
            <w:r>
              <w:rPr>
                <w:i/>
              </w:rPr>
              <w:t>центрическая</w:t>
            </w:r>
            <w:proofErr w:type="gramEnd"/>
            <w:r>
              <w:rPr>
                <w:i/>
              </w:rPr>
              <w:t>)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1326AE">
              <w:rPr>
                <w:i/>
              </w:rPr>
              <w:t xml:space="preserve"> часов</w:t>
            </w:r>
          </w:p>
        </w:tc>
      </w:tr>
      <w:tr w:rsidR="00C100AB" w:rsidTr="00250414">
        <w:tc>
          <w:tcPr>
            <w:tcW w:w="9571" w:type="dxa"/>
            <w:gridSpan w:val="4"/>
          </w:tcPr>
          <w:p w:rsidR="00C100AB" w:rsidRDefault="00C100AB" w:rsidP="00C100A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96 часов</w:t>
            </w:r>
          </w:p>
        </w:tc>
      </w:tr>
      <w:tr w:rsidR="001326AE" w:rsidTr="00250414">
        <w:tc>
          <w:tcPr>
            <w:tcW w:w="9571" w:type="dxa"/>
            <w:gridSpan w:val="4"/>
          </w:tcPr>
          <w:p w:rsidR="001326AE" w:rsidRPr="00523FD8" w:rsidRDefault="001326AE" w:rsidP="001326A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Трети</w:t>
            </w:r>
            <w:r w:rsidRPr="00523FD8">
              <w:rPr>
                <w:b/>
                <w:sz w:val="28"/>
                <w:szCs w:val="28"/>
              </w:rPr>
              <w:t>й класс.</w:t>
            </w:r>
          </w:p>
          <w:p w:rsidR="001326AE" w:rsidRDefault="001326AE" w:rsidP="004E7885">
            <w:pPr>
              <w:outlineLvl w:val="0"/>
              <w:rPr>
                <w:i/>
              </w:rPr>
            </w:pPr>
          </w:p>
        </w:tc>
      </w:tr>
      <w:tr w:rsidR="001326AE" w:rsidTr="00250414">
        <w:tc>
          <w:tcPr>
            <w:tcW w:w="9571" w:type="dxa"/>
            <w:gridSpan w:val="4"/>
          </w:tcPr>
          <w:p w:rsidR="001326AE" w:rsidRDefault="001326AE" w:rsidP="001326AE">
            <w:pPr>
              <w:jc w:val="center"/>
              <w:outlineLvl w:val="0"/>
              <w:rPr>
                <w:i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1326AE" w:rsidP="00AD38C1">
            <w:pPr>
              <w:jc w:val="center"/>
              <w:outlineLvl w:val="0"/>
            </w:pPr>
            <w:r>
              <w:t>1.</w:t>
            </w:r>
          </w:p>
        </w:tc>
        <w:tc>
          <w:tcPr>
            <w:tcW w:w="2359" w:type="dxa"/>
          </w:tcPr>
          <w:p w:rsidR="004E7885" w:rsidRPr="003A38E3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«Славянское древо» - </w:t>
            </w:r>
            <w:r w:rsidR="004678AB">
              <w:rPr>
                <w:i/>
              </w:rPr>
              <w:t xml:space="preserve">декоративная </w:t>
            </w:r>
            <w:r>
              <w:rPr>
                <w:i/>
              </w:rPr>
              <w:t>композиция на тему (смешанная техника)</w:t>
            </w:r>
          </w:p>
        </w:tc>
        <w:tc>
          <w:tcPr>
            <w:tcW w:w="2742" w:type="dxa"/>
          </w:tcPr>
          <w:p w:rsidR="004E7885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>Образность и стилизация изображения.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4678AB" w:rsidRDefault="004678AB" w:rsidP="004E7885">
            <w:pPr>
              <w:outlineLvl w:val="0"/>
              <w:rPr>
                <w:i/>
              </w:rPr>
            </w:pPr>
          </w:p>
          <w:p w:rsidR="004678AB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4678AB">
            <w:pPr>
              <w:jc w:val="center"/>
              <w:outlineLvl w:val="0"/>
              <w:rPr>
                <w:i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4678AB" w:rsidP="00AD38C1">
            <w:pPr>
              <w:jc w:val="center"/>
              <w:outlineLvl w:val="0"/>
            </w:pPr>
            <w:r>
              <w:t>2.</w:t>
            </w:r>
          </w:p>
        </w:tc>
        <w:tc>
          <w:tcPr>
            <w:tcW w:w="2359" w:type="dxa"/>
          </w:tcPr>
          <w:p w:rsidR="004E7885" w:rsidRPr="003A38E3" w:rsidRDefault="004678AB" w:rsidP="004E7885">
            <w:pPr>
              <w:outlineLvl w:val="0"/>
              <w:rPr>
                <w:i/>
              </w:rPr>
            </w:pPr>
            <w:r>
              <w:rPr>
                <w:i/>
              </w:rPr>
              <w:t>«Православные святыни» - компо</w:t>
            </w:r>
            <w:r w:rsidR="009D5400">
              <w:rPr>
                <w:i/>
              </w:rPr>
              <w:t xml:space="preserve">зиция на тему </w:t>
            </w:r>
            <w:r w:rsidR="00D73833">
              <w:rPr>
                <w:i/>
              </w:rPr>
              <w:t>(гуашь</w:t>
            </w:r>
            <w:r>
              <w:rPr>
                <w:i/>
              </w:rPr>
              <w:t>)</w:t>
            </w:r>
          </w:p>
        </w:tc>
        <w:tc>
          <w:tcPr>
            <w:tcW w:w="2742" w:type="dxa"/>
          </w:tcPr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Образность и стилизация изображения.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E7885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4678AB">
            <w:pPr>
              <w:jc w:val="center"/>
              <w:outlineLvl w:val="0"/>
              <w:rPr>
                <w:i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678AB" w:rsidTr="005A5902">
        <w:tc>
          <w:tcPr>
            <w:tcW w:w="2204" w:type="dxa"/>
          </w:tcPr>
          <w:p w:rsidR="004678AB" w:rsidRDefault="004678AB" w:rsidP="00AD38C1">
            <w:pPr>
              <w:jc w:val="center"/>
              <w:outlineLvl w:val="0"/>
            </w:pPr>
            <w:r>
              <w:t>3.</w:t>
            </w:r>
          </w:p>
        </w:tc>
        <w:tc>
          <w:tcPr>
            <w:tcW w:w="2359" w:type="dxa"/>
          </w:tcPr>
          <w:p w:rsidR="004678AB" w:rsidRDefault="004678AB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«Пейзаж» - композиция по памяти и воображению (гуашь) </w:t>
            </w:r>
          </w:p>
        </w:tc>
        <w:tc>
          <w:tcPr>
            <w:tcW w:w="2742" w:type="dxa"/>
          </w:tcPr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Передача настроения через пейзаж.</w:t>
            </w:r>
            <w:r w:rsidR="00930DD9">
              <w:rPr>
                <w:i/>
              </w:rPr>
              <w:t xml:space="preserve"> Правила воздушной перспективы.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C100AB" w:rsidRDefault="00C100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930DD9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678AB" w:rsidTr="005A5902">
        <w:tc>
          <w:tcPr>
            <w:tcW w:w="2204" w:type="dxa"/>
          </w:tcPr>
          <w:p w:rsidR="004678AB" w:rsidRDefault="00930DD9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678AB" w:rsidRDefault="00930DD9" w:rsidP="004E7885">
            <w:pPr>
              <w:outlineLvl w:val="0"/>
              <w:rPr>
                <w:i/>
              </w:rPr>
            </w:pPr>
            <w:r>
              <w:rPr>
                <w:i/>
              </w:rPr>
              <w:t>«Портрет» - композиция по памяти и воображению (смешанная техника)</w:t>
            </w:r>
          </w:p>
        </w:tc>
        <w:tc>
          <w:tcPr>
            <w:tcW w:w="2742" w:type="dxa"/>
          </w:tcPr>
          <w:p w:rsidR="004678AB" w:rsidRDefault="00930DD9" w:rsidP="004678AB">
            <w:pPr>
              <w:outlineLvl w:val="0"/>
              <w:rPr>
                <w:i/>
              </w:rPr>
            </w:pPr>
            <w:r>
              <w:rPr>
                <w:i/>
              </w:rPr>
              <w:t>Мимика человека. Композиция портрета.</w:t>
            </w:r>
          </w:p>
          <w:p w:rsidR="00930DD9" w:rsidRDefault="00930DD9" w:rsidP="00930DD9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930DD9" w:rsidRDefault="00930DD9" w:rsidP="00930DD9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930DD9" w:rsidRDefault="00930DD9" w:rsidP="004678AB">
            <w:pPr>
              <w:outlineLvl w:val="0"/>
              <w:rPr>
                <w:i/>
              </w:rPr>
            </w:pPr>
          </w:p>
          <w:p w:rsidR="00930DD9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930DD9" w:rsidRDefault="00930DD9" w:rsidP="004678AB">
            <w:pPr>
              <w:outlineLvl w:val="0"/>
              <w:rPr>
                <w:i/>
              </w:rPr>
            </w:pPr>
          </w:p>
          <w:p w:rsidR="00930DD9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930DD9">
              <w:rPr>
                <w:i/>
              </w:rPr>
              <w:t xml:space="preserve"> часов</w:t>
            </w:r>
          </w:p>
        </w:tc>
      </w:tr>
      <w:tr w:rsidR="00C100AB" w:rsidTr="009A5E84">
        <w:tc>
          <w:tcPr>
            <w:tcW w:w="9571" w:type="dxa"/>
            <w:gridSpan w:val="4"/>
          </w:tcPr>
          <w:p w:rsidR="00C100AB" w:rsidRDefault="00656FA6" w:rsidP="00C100AB">
            <w:pPr>
              <w:jc w:val="both"/>
              <w:outlineLvl w:val="0"/>
              <w:rPr>
                <w:i/>
              </w:rPr>
            </w:pPr>
            <w:r>
              <w:rPr>
                <w:b/>
                <w:sz w:val="28"/>
                <w:szCs w:val="28"/>
              </w:rPr>
              <w:t>Итого: 96 часов.</w:t>
            </w:r>
          </w:p>
        </w:tc>
      </w:tr>
      <w:tr w:rsidR="00656FA6" w:rsidTr="009A5E84">
        <w:tc>
          <w:tcPr>
            <w:tcW w:w="9571" w:type="dxa"/>
            <w:gridSpan w:val="4"/>
          </w:tcPr>
          <w:p w:rsidR="00656FA6" w:rsidRDefault="00656FA6" w:rsidP="00C100AB">
            <w:pPr>
              <w:jc w:val="both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предмету: 256 часов.</w:t>
            </w:r>
          </w:p>
        </w:tc>
      </w:tr>
    </w:tbl>
    <w:p w:rsidR="00AD38C1" w:rsidRPr="00982C7B" w:rsidRDefault="00AD38C1" w:rsidP="00AD38C1">
      <w:pPr>
        <w:ind w:firstLine="709"/>
        <w:jc w:val="center"/>
        <w:outlineLvl w:val="0"/>
        <w:rPr>
          <w:b/>
          <w:sz w:val="32"/>
          <w:szCs w:val="32"/>
        </w:rPr>
      </w:pPr>
    </w:p>
    <w:p w:rsidR="00930DD9" w:rsidRPr="00656FA6" w:rsidRDefault="00930DD9" w:rsidP="00930DD9">
      <w:pPr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t>III</w:t>
      </w:r>
      <w:r w:rsidRPr="00656FA6">
        <w:rPr>
          <w:b/>
          <w:sz w:val="36"/>
          <w:szCs w:val="36"/>
        </w:rPr>
        <w:t>. СОДЕРЖАНИЕ ПРЕДМЕТА</w:t>
      </w:r>
    </w:p>
    <w:p w:rsidR="0058757C" w:rsidRDefault="0058757C" w:rsidP="0058757C">
      <w:pPr>
        <w:jc w:val="center"/>
        <w:rPr>
          <w:b/>
          <w:sz w:val="28"/>
          <w:szCs w:val="28"/>
        </w:rPr>
      </w:pPr>
    </w:p>
    <w:p w:rsidR="00AD38C1" w:rsidRDefault="00AD38C1" w:rsidP="00DA2F41">
      <w:pPr>
        <w:spacing w:line="360" w:lineRule="auto"/>
        <w:ind w:firstLine="709"/>
        <w:jc w:val="both"/>
        <w:rPr>
          <w:sz w:val="28"/>
          <w:szCs w:val="28"/>
        </w:rPr>
      </w:pPr>
    </w:p>
    <w:p w:rsidR="00930DD9" w:rsidRPr="0058757C" w:rsidRDefault="00930DD9" w:rsidP="00930DD9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8757C">
        <w:rPr>
          <w:b/>
          <w:sz w:val="28"/>
          <w:szCs w:val="28"/>
          <w:u w:val="single"/>
        </w:rPr>
        <w:t>Первый класс.</w:t>
      </w:r>
    </w:p>
    <w:p w:rsidR="0058757C" w:rsidRPr="0058757C" w:rsidRDefault="0058757C" w:rsidP="0058757C">
      <w:pPr>
        <w:spacing w:line="276" w:lineRule="auto"/>
        <w:rPr>
          <w:sz w:val="28"/>
          <w:szCs w:val="28"/>
        </w:rPr>
      </w:pPr>
    </w:p>
    <w:p w:rsidR="00641D98" w:rsidRDefault="007012E3" w:rsidP="00641D98">
      <w:pPr>
        <w:widowControl w:val="0"/>
        <w:shd w:val="clear" w:color="auto" w:fill="FFFFFF"/>
        <w:autoSpaceDE w:val="0"/>
        <w:autoSpaceDN w:val="0"/>
        <w:adjustRightInd w:val="0"/>
        <w:spacing w:before="36" w:line="276" w:lineRule="auto"/>
        <w:ind w:left="994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1-</w:t>
      </w:r>
      <w:r w:rsidR="00641D98" w:rsidRPr="00C33068">
        <w:rPr>
          <w:b/>
          <w:bCs/>
          <w:i/>
          <w:iCs/>
          <w:color w:val="000000"/>
          <w:spacing w:val="2"/>
          <w:sz w:val="28"/>
          <w:szCs w:val="28"/>
        </w:rPr>
        <w:t>е (ознакомительное)</w:t>
      </w:r>
    </w:p>
    <w:p w:rsidR="00641D98" w:rsidRDefault="00641D98" w:rsidP="00912F1D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 w:rsidRPr="00641D98">
        <w:rPr>
          <w:sz w:val="28"/>
          <w:szCs w:val="28"/>
        </w:rPr>
        <w:t>омпозиция на тему</w:t>
      </w:r>
      <w:r>
        <w:rPr>
          <w:sz w:val="28"/>
          <w:szCs w:val="28"/>
        </w:rPr>
        <w:t xml:space="preserve"> «Путешествие в прошлое» представляет собой комплекс знаний и впечатлений о первобытном </w:t>
      </w:r>
      <w:proofErr w:type="spellStart"/>
      <w:r>
        <w:rPr>
          <w:sz w:val="28"/>
          <w:szCs w:val="28"/>
        </w:rPr>
        <w:t>искусстве</w:t>
      </w:r>
      <w:proofErr w:type="gramStart"/>
      <w:r>
        <w:rPr>
          <w:sz w:val="28"/>
          <w:szCs w:val="28"/>
        </w:rPr>
        <w:t>.</w:t>
      </w:r>
      <w:r w:rsidR="00EA79AB">
        <w:rPr>
          <w:sz w:val="28"/>
          <w:szCs w:val="28"/>
        </w:rPr>
        <w:t>В</w:t>
      </w:r>
      <w:proofErr w:type="gramEnd"/>
      <w:r w:rsidR="00EA79AB">
        <w:rPr>
          <w:sz w:val="28"/>
          <w:szCs w:val="28"/>
        </w:rPr>
        <w:t>водная</w:t>
      </w:r>
      <w:proofErr w:type="spellEnd"/>
      <w:r w:rsidR="00EA79AB">
        <w:rPr>
          <w:sz w:val="28"/>
          <w:szCs w:val="28"/>
        </w:rPr>
        <w:t xml:space="preserve"> беседа о композиции, как предмете изобразительного искусства</w:t>
      </w:r>
      <w:r w:rsidRPr="00641D98">
        <w:rPr>
          <w:sz w:val="28"/>
          <w:szCs w:val="28"/>
        </w:rPr>
        <w:t xml:space="preserve"> предваряет выполнение композиционных поисков</w:t>
      </w:r>
      <w:r w:rsidR="00EA79AB">
        <w:rPr>
          <w:sz w:val="28"/>
          <w:szCs w:val="28"/>
        </w:rPr>
        <w:t xml:space="preserve">. </w:t>
      </w:r>
      <w:r>
        <w:rPr>
          <w:sz w:val="28"/>
          <w:szCs w:val="28"/>
        </w:rPr>
        <w:t>В данной беседе педаг</w:t>
      </w:r>
      <w:r w:rsidR="00EA79AB">
        <w:rPr>
          <w:sz w:val="28"/>
          <w:szCs w:val="28"/>
        </w:rPr>
        <w:t>ог объясняет  принцип</w:t>
      </w:r>
      <w:r>
        <w:rPr>
          <w:sz w:val="28"/>
          <w:szCs w:val="28"/>
        </w:rPr>
        <w:t xml:space="preserve"> построения сюжета</w:t>
      </w:r>
      <w:r w:rsidR="00EA79AB">
        <w:rPr>
          <w:sz w:val="28"/>
          <w:szCs w:val="28"/>
        </w:rPr>
        <w:t xml:space="preserve"> на примерах наскальных росписей. Объяснение ведется с показом приемов работы и иллюстраций.</w:t>
      </w:r>
    </w:p>
    <w:p w:rsidR="00EA79AB" w:rsidRDefault="00EA79AB" w:rsidP="00912F1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EA79AB" w:rsidRDefault="00EA79AB" w:rsidP="00912F1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EA79AB" w:rsidRDefault="00EA79AB" w:rsidP="00912F1D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композиция.</w:t>
      </w:r>
    </w:p>
    <w:p w:rsidR="00EA79AB" w:rsidRPr="00EA79AB" w:rsidRDefault="00EA79AB" w:rsidP="00912F1D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EA79AB" w:rsidRDefault="00EA79AB" w:rsidP="00912F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3.Развитие фантазии и воображения.</w:t>
      </w:r>
    </w:p>
    <w:p w:rsidR="00250414" w:rsidRDefault="00250414" w:rsidP="00EA79AB">
      <w:pPr>
        <w:rPr>
          <w:sz w:val="28"/>
          <w:szCs w:val="28"/>
        </w:rPr>
      </w:pPr>
    </w:p>
    <w:p w:rsidR="00250414" w:rsidRDefault="00250414" w:rsidP="0025041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</w:t>
      </w:r>
      <w:r w:rsidR="007012E3">
        <w:rPr>
          <w:b/>
          <w:bCs/>
          <w:i/>
          <w:iCs/>
          <w:color w:val="000000"/>
          <w:spacing w:val="2"/>
          <w:sz w:val="28"/>
          <w:szCs w:val="28"/>
        </w:rPr>
        <w:t>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250414" w:rsidRPr="00250414" w:rsidRDefault="00250414" w:rsidP="0025041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250414">
        <w:rPr>
          <w:sz w:val="28"/>
          <w:szCs w:val="28"/>
        </w:rPr>
        <w:t xml:space="preserve">Декоративная композиция на </w:t>
      </w:r>
      <w:proofErr w:type="spellStart"/>
      <w:r w:rsidRPr="00250414">
        <w:rPr>
          <w:sz w:val="28"/>
          <w:szCs w:val="28"/>
        </w:rPr>
        <w:t>тему«Из</w:t>
      </w:r>
      <w:proofErr w:type="spellEnd"/>
      <w:r w:rsidRPr="00250414">
        <w:rPr>
          <w:sz w:val="28"/>
          <w:szCs w:val="28"/>
        </w:rPr>
        <w:t xml:space="preserve"> глубины </w:t>
      </w:r>
      <w:proofErr w:type="spellStart"/>
      <w:r w:rsidRPr="00250414">
        <w:rPr>
          <w:sz w:val="28"/>
          <w:szCs w:val="28"/>
        </w:rPr>
        <w:t>веков»</w:t>
      </w:r>
      <w:r w:rsidR="00912F1D">
        <w:rPr>
          <w:sz w:val="28"/>
          <w:szCs w:val="28"/>
        </w:rPr>
        <w:t>предполагает</w:t>
      </w:r>
      <w:proofErr w:type="spellEnd"/>
      <w:r w:rsidR="00912F1D">
        <w:rPr>
          <w:sz w:val="28"/>
          <w:szCs w:val="28"/>
        </w:rPr>
        <w:t xml:space="preserve"> выполнение работы в виде рельефной </w:t>
      </w:r>
      <w:proofErr w:type="spellStart"/>
      <w:r w:rsidR="00912F1D">
        <w:rPr>
          <w:sz w:val="28"/>
          <w:szCs w:val="28"/>
        </w:rPr>
        <w:t>композиции</w:t>
      </w:r>
      <w:proofErr w:type="gramStart"/>
      <w:r w:rsidR="00912F1D">
        <w:rPr>
          <w:sz w:val="28"/>
          <w:szCs w:val="28"/>
        </w:rPr>
        <w:t>.П</w:t>
      </w:r>
      <w:proofErr w:type="gramEnd"/>
      <w:r w:rsidR="00912F1D">
        <w:rPr>
          <w:sz w:val="28"/>
          <w:szCs w:val="28"/>
        </w:rPr>
        <w:t>едагог</w:t>
      </w:r>
      <w:proofErr w:type="spellEnd"/>
      <w:r w:rsidR="00912F1D">
        <w:rPr>
          <w:sz w:val="28"/>
          <w:szCs w:val="28"/>
        </w:rPr>
        <w:t xml:space="preserve"> вместе с детьми раскрывает варианты создания плоскостной композиции, делая акцент на равновесии всех элементов. Используя древнеегипетский канон, педагог знакомит детей с принципами декоративности и условности в </w:t>
      </w:r>
      <w:proofErr w:type="spellStart"/>
      <w:r w:rsidR="00912F1D">
        <w:rPr>
          <w:sz w:val="28"/>
          <w:szCs w:val="28"/>
        </w:rPr>
        <w:t>искусстве</w:t>
      </w:r>
      <w:proofErr w:type="gramStart"/>
      <w:r w:rsidR="00912F1D">
        <w:rPr>
          <w:sz w:val="28"/>
          <w:szCs w:val="28"/>
        </w:rPr>
        <w:t>.О</w:t>
      </w:r>
      <w:proofErr w:type="gramEnd"/>
      <w:r w:rsidR="00912F1D">
        <w:rPr>
          <w:sz w:val="28"/>
          <w:szCs w:val="28"/>
        </w:rPr>
        <w:t>бъяснение</w:t>
      </w:r>
      <w:proofErr w:type="spellEnd"/>
      <w:r w:rsidR="00912F1D">
        <w:rPr>
          <w:sz w:val="28"/>
          <w:szCs w:val="28"/>
        </w:rPr>
        <w:t xml:space="preserve"> ведется с показом приемов работы и иллюстраций.</w:t>
      </w:r>
    </w:p>
    <w:p w:rsidR="00EA79AB" w:rsidRPr="00641D98" w:rsidRDefault="00912F1D" w:rsidP="00EA79A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 или цветной пластилин.</w:t>
      </w:r>
    </w:p>
    <w:p w:rsidR="00912F1D" w:rsidRDefault="00912F1D" w:rsidP="00912F1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930DD9" w:rsidRDefault="00912F1D" w:rsidP="007012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декоративность.</w:t>
      </w:r>
    </w:p>
    <w:p w:rsidR="007012E3" w:rsidRDefault="007012E3" w:rsidP="007012E3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2.Развитие общих художественных навыков.</w:t>
      </w:r>
    </w:p>
    <w:p w:rsidR="007012E3" w:rsidRDefault="007012E3" w:rsidP="007012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Воспитание эстетического отношения к действительности.</w:t>
      </w:r>
    </w:p>
    <w:p w:rsidR="007012E3" w:rsidRDefault="007012E3" w:rsidP="007012E3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7012E3" w:rsidP="007012E3">
      <w:pPr>
        <w:spacing w:line="360" w:lineRule="auto"/>
        <w:ind w:firstLine="709"/>
        <w:jc w:val="both"/>
        <w:rPr>
          <w:sz w:val="28"/>
          <w:szCs w:val="28"/>
        </w:rPr>
      </w:pPr>
      <w:r w:rsidRPr="007012E3">
        <w:rPr>
          <w:sz w:val="28"/>
          <w:szCs w:val="28"/>
        </w:rPr>
        <w:t xml:space="preserve">Декоративная композиция на </w:t>
      </w:r>
      <w:proofErr w:type="spellStart"/>
      <w:r w:rsidRPr="007012E3">
        <w:rPr>
          <w:sz w:val="28"/>
          <w:szCs w:val="28"/>
        </w:rPr>
        <w:t>тему«Древнегреческие</w:t>
      </w:r>
      <w:proofErr w:type="spellEnd"/>
      <w:r w:rsidRPr="007012E3">
        <w:rPr>
          <w:sz w:val="28"/>
          <w:szCs w:val="28"/>
        </w:rPr>
        <w:t xml:space="preserve"> вазы»</w:t>
      </w:r>
      <w:r>
        <w:rPr>
          <w:sz w:val="28"/>
          <w:szCs w:val="28"/>
        </w:rPr>
        <w:t xml:space="preserve"> знакомит детей с п</w:t>
      </w:r>
      <w:r w:rsidR="00F81C16">
        <w:rPr>
          <w:sz w:val="28"/>
          <w:szCs w:val="28"/>
        </w:rPr>
        <w:t>ринципами</w:t>
      </w:r>
      <w:r w:rsidR="00996596">
        <w:rPr>
          <w:sz w:val="28"/>
          <w:szCs w:val="28"/>
        </w:rPr>
        <w:t xml:space="preserve"> группировки при составлении</w:t>
      </w:r>
      <w:r w:rsidR="00F81C16">
        <w:rPr>
          <w:sz w:val="28"/>
          <w:szCs w:val="28"/>
        </w:rPr>
        <w:t xml:space="preserve"> </w:t>
      </w:r>
      <w:proofErr w:type="spellStart"/>
      <w:r w:rsidR="00F81C16">
        <w:rPr>
          <w:sz w:val="28"/>
          <w:szCs w:val="28"/>
        </w:rPr>
        <w:t>орнамента</w:t>
      </w:r>
      <w:proofErr w:type="gramStart"/>
      <w:r w:rsidR="00F81C16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бъяснение</w:t>
      </w:r>
      <w:proofErr w:type="spellEnd"/>
      <w:r>
        <w:rPr>
          <w:sz w:val="28"/>
          <w:szCs w:val="28"/>
        </w:rPr>
        <w:t xml:space="preserve"> ведется с показом приемов работы и элементов росписи</w:t>
      </w:r>
      <w:r w:rsidR="00F81C16">
        <w:rPr>
          <w:sz w:val="28"/>
          <w:szCs w:val="28"/>
        </w:rPr>
        <w:t xml:space="preserve"> древнегреческих ваз, где н</w:t>
      </w:r>
      <w:r>
        <w:rPr>
          <w:sz w:val="28"/>
          <w:szCs w:val="28"/>
        </w:rPr>
        <w:t>еобходимо отметить синтез формы и орнаме</w:t>
      </w:r>
      <w:r w:rsidR="00F81C16">
        <w:rPr>
          <w:sz w:val="28"/>
          <w:szCs w:val="28"/>
        </w:rPr>
        <w:t>н</w:t>
      </w:r>
      <w:r>
        <w:rPr>
          <w:sz w:val="28"/>
          <w:szCs w:val="28"/>
        </w:rPr>
        <w:t>та в древнегреческом искусстве</w:t>
      </w:r>
      <w:r w:rsidR="00F81C16">
        <w:rPr>
          <w:sz w:val="28"/>
          <w:szCs w:val="28"/>
        </w:rPr>
        <w:t>.</w:t>
      </w:r>
    </w:p>
    <w:p w:rsidR="00F81C16" w:rsidRPr="00641D98" w:rsidRDefault="00F81C16" w:rsidP="00F81C16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 или акварель и маркер.</w:t>
      </w:r>
    </w:p>
    <w:p w:rsidR="00F81C16" w:rsidRDefault="00F81C16" w:rsidP="00F81C16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F81C16" w:rsidRDefault="00F81C16" w:rsidP="00F81C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тональный контраст</w:t>
      </w:r>
      <w:r w:rsidR="002D520D">
        <w:rPr>
          <w:color w:val="000000"/>
          <w:spacing w:val="2"/>
          <w:sz w:val="28"/>
          <w:szCs w:val="28"/>
        </w:rPr>
        <w:t>, силуэт</w:t>
      </w:r>
      <w:r>
        <w:rPr>
          <w:color w:val="000000"/>
          <w:spacing w:val="2"/>
          <w:sz w:val="28"/>
          <w:szCs w:val="28"/>
        </w:rPr>
        <w:t xml:space="preserve"> и орнамент.</w:t>
      </w:r>
    </w:p>
    <w:p w:rsidR="00F81C16" w:rsidRDefault="00F81C16" w:rsidP="00F81C16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2.Развитие общих художественных навыков.</w:t>
      </w:r>
    </w:p>
    <w:p w:rsidR="00F81C16" w:rsidRDefault="00F81C16" w:rsidP="00F81C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Воспитание эстетического отношения к действительности.</w:t>
      </w:r>
    </w:p>
    <w:p w:rsidR="00F81C16" w:rsidRDefault="00F81C16" w:rsidP="00F81C16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F81C16" w:rsidP="002D520D">
      <w:pPr>
        <w:spacing w:line="360" w:lineRule="auto"/>
        <w:ind w:firstLine="709"/>
        <w:jc w:val="both"/>
        <w:outlineLvl w:val="0"/>
        <w:rPr>
          <w:bCs/>
          <w:iCs/>
          <w:color w:val="000000"/>
          <w:spacing w:val="3"/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7012E3">
        <w:rPr>
          <w:sz w:val="28"/>
          <w:szCs w:val="28"/>
        </w:rPr>
        <w:t xml:space="preserve">омпозиция на </w:t>
      </w:r>
      <w:proofErr w:type="spellStart"/>
      <w:r w:rsidRPr="007012E3">
        <w:rPr>
          <w:sz w:val="28"/>
          <w:szCs w:val="28"/>
        </w:rPr>
        <w:t>тему</w:t>
      </w:r>
      <w:proofErr w:type="gramStart"/>
      <w:r w:rsidRPr="00F81C16">
        <w:rPr>
          <w:sz w:val="28"/>
          <w:szCs w:val="28"/>
        </w:rPr>
        <w:t>«Р</w:t>
      </w:r>
      <w:proofErr w:type="gramEnd"/>
      <w:r w:rsidRPr="00F81C16">
        <w:rPr>
          <w:sz w:val="28"/>
          <w:szCs w:val="28"/>
        </w:rPr>
        <w:t>имская</w:t>
      </w:r>
      <w:proofErr w:type="spellEnd"/>
      <w:r w:rsidRPr="00F81C16">
        <w:rPr>
          <w:sz w:val="28"/>
          <w:szCs w:val="28"/>
        </w:rPr>
        <w:t xml:space="preserve"> </w:t>
      </w:r>
      <w:proofErr w:type="spellStart"/>
      <w:r w:rsidRPr="00F81C16">
        <w:rPr>
          <w:sz w:val="28"/>
          <w:szCs w:val="28"/>
        </w:rPr>
        <w:t>архитектура»</w:t>
      </w:r>
      <w:r w:rsidR="004C389A">
        <w:rPr>
          <w:bCs/>
          <w:iCs/>
          <w:color w:val="000000"/>
          <w:spacing w:val="3"/>
          <w:sz w:val="28"/>
          <w:szCs w:val="28"/>
        </w:rPr>
        <w:t>предполагает</w:t>
      </w:r>
      <w:proofErr w:type="spellEnd"/>
      <w:r w:rsidR="004C389A">
        <w:rPr>
          <w:bCs/>
          <w:iCs/>
          <w:color w:val="000000"/>
          <w:spacing w:val="3"/>
          <w:sz w:val="28"/>
          <w:szCs w:val="28"/>
        </w:rPr>
        <w:t xml:space="preserve"> создание творческой работы раскрывающей особенности римской архитектуры. </w:t>
      </w:r>
      <w:r>
        <w:rPr>
          <w:sz w:val="28"/>
          <w:szCs w:val="28"/>
        </w:rPr>
        <w:t>Объяснение ведется с показом приемов работы и иллюстраций</w:t>
      </w:r>
      <w:r w:rsidR="002D520D">
        <w:rPr>
          <w:sz w:val="28"/>
          <w:szCs w:val="28"/>
        </w:rPr>
        <w:t xml:space="preserve">. Педагогу вместе с детьми необходимо раскрыть </w:t>
      </w:r>
      <w:r w:rsidR="004C389A">
        <w:rPr>
          <w:sz w:val="28"/>
          <w:szCs w:val="28"/>
        </w:rPr>
        <w:t xml:space="preserve">динамическое </w:t>
      </w:r>
      <w:r w:rsidR="002D520D">
        <w:rPr>
          <w:sz w:val="28"/>
          <w:szCs w:val="28"/>
        </w:rPr>
        <w:t>значение линий в искусстве</w:t>
      </w:r>
      <w:r w:rsidRPr="00F81C16">
        <w:rPr>
          <w:sz w:val="28"/>
          <w:szCs w:val="28"/>
        </w:rPr>
        <w:t>.</w:t>
      </w:r>
    </w:p>
    <w:p w:rsidR="00F81C16" w:rsidRDefault="002D520D" w:rsidP="002D520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="00F81C16"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карандаш или маркер</w:t>
      </w:r>
      <w:r w:rsidR="00F81C16">
        <w:rPr>
          <w:color w:val="000000"/>
          <w:spacing w:val="2"/>
          <w:sz w:val="28"/>
          <w:szCs w:val="28"/>
        </w:rPr>
        <w:t>.</w:t>
      </w:r>
    </w:p>
    <w:p w:rsidR="00F81C16" w:rsidRDefault="00F81C16" w:rsidP="002D520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2D520D" w:rsidRDefault="00F81C16" w:rsidP="002D520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</w:t>
      </w:r>
      <w:r w:rsidR="002D520D">
        <w:rPr>
          <w:color w:val="000000"/>
          <w:spacing w:val="2"/>
          <w:sz w:val="28"/>
          <w:szCs w:val="28"/>
        </w:rPr>
        <w:t xml:space="preserve">Знакомство с понятием линия. </w:t>
      </w:r>
    </w:p>
    <w:p w:rsidR="00F81C16" w:rsidRDefault="00F81C16" w:rsidP="002D52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</w:t>
      </w:r>
      <w:r w:rsidR="002D520D">
        <w:rPr>
          <w:sz w:val="28"/>
          <w:szCs w:val="28"/>
        </w:rPr>
        <w:t xml:space="preserve"> (карандаш или маркер</w:t>
      </w:r>
      <w:r>
        <w:rPr>
          <w:sz w:val="28"/>
          <w:szCs w:val="28"/>
        </w:rPr>
        <w:t>).</w:t>
      </w:r>
    </w:p>
    <w:p w:rsidR="00F81C16" w:rsidRDefault="00F81C16" w:rsidP="002D52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творческого воображения.</w:t>
      </w:r>
    </w:p>
    <w:p w:rsidR="004C389A" w:rsidRDefault="004C389A" w:rsidP="004C389A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</w:t>
      </w:r>
      <w:r w:rsidRPr="0058757C">
        <w:rPr>
          <w:b/>
          <w:sz w:val="28"/>
          <w:szCs w:val="28"/>
          <w:u w:val="single"/>
        </w:rPr>
        <w:t>й класс.</w:t>
      </w:r>
    </w:p>
    <w:p w:rsidR="004C389A" w:rsidRPr="0058757C" w:rsidRDefault="004C389A" w:rsidP="004C389A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BA3230" w:rsidRDefault="00656FA6" w:rsidP="00656FA6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0760AF" w:rsidP="00F81C16">
      <w:pPr>
        <w:spacing w:line="360" w:lineRule="auto"/>
        <w:ind w:firstLine="709"/>
        <w:jc w:val="both"/>
        <w:rPr>
          <w:sz w:val="28"/>
          <w:szCs w:val="28"/>
        </w:rPr>
      </w:pPr>
      <w:r w:rsidRPr="000760AF">
        <w:rPr>
          <w:sz w:val="28"/>
          <w:szCs w:val="28"/>
        </w:rPr>
        <w:t>К</w:t>
      </w:r>
      <w:r w:rsidR="00656FA6" w:rsidRPr="000760AF">
        <w:rPr>
          <w:sz w:val="28"/>
          <w:szCs w:val="28"/>
        </w:rPr>
        <w:t xml:space="preserve">омпозиция на </w:t>
      </w:r>
      <w:proofErr w:type="spellStart"/>
      <w:r w:rsidR="00656FA6" w:rsidRPr="000760AF">
        <w:rPr>
          <w:sz w:val="28"/>
          <w:szCs w:val="28"/>
        </w:rPr>
        <w:t>тему</w:t>
      </w:r>
      <w:proofErr w:type="gramStart"/>
      <w:r w:rsidRPr="000760AF">
        <w:rPr>
          <w:sz w:val="28"/>
          <w:szCs w:val="28"/>
        </w:rPr>
        <w:t>«М</w:t>
      </w:r>
      <w:proofErr w:type="gramEnd"/>
      <w:r w:rsidRPr="000760AF">
        <w:rPr>
          <w:sz w:val="28"/>
          <w:szCs w:val="28"/>
        </w:rPr>
        <w:t>ои</w:t>
      </w:r>
      <w:proofErr w:type="spellEnd"/>
      <w:r w:rsidRPr="000760AF">
        <w:rPr>
          <w:sz w:val="28"/>
          <w:szCs w:val="28"/>
        </w:rPr>
        <w:t xml:space="preserve"> </w:t>
      </w:r>
      <w:proofErr w:type="spellStart"/>
      <w:r w:rsidRPr="000760AF">
        <w:rPr>
          <w:sz w:val="28"/>
          <w:szCs w:val="28"/>
        </w:rPr>
        <w:t>воспоминания»</w:t>
      </w:r>
      <w:r>
        <w:rPr>
          <w:sz w:val="28"/>
          <w:szCs w:val="28"/>
        </w:rPr>
        <w:t>выполняется</w:t>
      </w:r>
      <w:proofErr w:type="spellEnd"/>
      <w:r>
        <w:rPr>
          <w:sz w:val="28"/>
          <w:szCs w:val="28"/>
        </w:rPr>
        <w:t>, как</w:t>
      </w:r>
      <w:r w:rsidRPr="000760AF">
        <w:rPr>
          <w:sz w:val="28"/>
          <w:szCs w:val="28"/>
        </w:rPr>
        <w:t xml:space="preserve"> линейно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ленточнаякомпозиция</w:t>
      </w:r>
      <w:proofErr w:type="spellEnd"/>
      <w:r w:rsidRPr="000760AF">
        <w:rPr>
          <w:sz w:val="28"/>
          <w:szCs w:val="28"/>
        </w:rPr>
        <w:t>.</w:t>
      </w:r>
      <w:r>
        <w:rPr>
          <w:sz w:val="28"/>
          <w:szCs w:val="28"/>
        </w:rPr>
        <w:t xml:space="preserve"> Педагог объясняет варианты данного построения композиции, а также правила перспективного изображения (линия горизонта</w:t>
      </w:r>
      <w:r w:rsidR="009D5400">
        <w:rPr>
          <w:sz w:val="28"/>
          <w:szCs w:val="28"/>
        </w:rPr>
        <w:t>, плановость</w:t>
      </w:r>
      <w:r>
        <w:rPr>
          <w:sz w:val="28"/>
          <w:szCs w:val="28"/>
        </w:rPr>
        <w:t>). На примере репродукций картин</w:t>
      </w:r>
      <w:r w:rsidR="009D5400">
        <w:rPr>
          <w:sz w:val="28"/>
          <w:szCs w:val="28"/>
        </w:rPr>
        <w:t xml:space="preserve"> педагог р</w:t>
      </w:r>
      <w:r>
        <w:rPr>
          <w:sz w:val="28"/>
          <w:szCs w:val="28"/>
        </w:rPr>
        <w:t>аскрывает значение формата в искусстве</w:t>
      </w:r>
      <w:r w:rsidR="009D5400">
        <w:rPr>
          <w:sz w:val="28"/>
          <w:szCs w:val="28"/>
        </w:rPr>
        <w:t>.</w:t>
      </w:r>
    </w:p>
    <w:p w:rsidR="009D5400" w:rsidRDefault="009D5400" w:rsidP="009D54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9D5400" w:rsidRDefault="009D5400" w:rsidP="009D540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9D5400" w:rsidRDefault="009D5400" w:rsidP="009D54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понятиями линия горизонта, плановость</w:t>
      </w:r>
      <w:r w:rsidR="00996596">
        <w:rPr>
          <w:color w:val="000000"/>
          <w:spacing w:val="2"/>
          <w:sz w:val="28"/>
          <w:szCs w:val="28"/>
        </w:rPr>
        <w:t>, формат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5400" w:rsidRDefault="009D5400" w:rsidP="009D54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материалами.</w:t>
      </w:r>
    </w:p>
    <w:p w:rsidR="009D5400" w:rsidRDefault="009D5400" w:rsidP="009D54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картины.</w:t>
      </w:r>
    </w:p>
    <w:p w:rsidR="00996596" w:rsidRDefault="00996596" w:rsidP="009D5400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996596" w:rsidRDefault="00996596" w:rsidP="009D5400">
      <w:pPr>
        <w:spacing w:line="360" w:lineRule="auto"/>
        <w:ind w:firstLine="709"/>
        <w:jc w:val="both"/>
        <w:rPr>
          <w:sz w:val="28"/>
          <w:szCs w:val="28"/>
        </w:rPr>
      </w:pPr>
      <w:r w:rsidRPr="00996596">
        <w:rPr>
          <w:sz w:val="28"/>
          <w:szCs w:val="28"/>
        </w:rPr>
        <w:t>Декоративная композиция на тему</w:t>
      </w:r>
      <w:r>
        <w:rPr>
          <w:sz w:val="28"/>
          <w:szCs w:val="28"/>
        </w:rPr>
        <w:t>: «Божественные краски» раскрывает значение цвета в искусстве на примере витражей в эпоху Средних веков. Педагог объясняет приемы декоративности в искусстве: плоскостность, стилизация образа,</w:t>
      </w:r>
      <w:r w:rsidR="0052137E">
        <w:rPr>
          <w:sz w:val="28"/>
          <w:szCs w:val="28"/>
        </w:rPr>
        <w:t xml:space="preserve"> контур. При построении композиции педагог обращает </w:t>
      </w:r>
      <w:r w:rsidR="0052137E">
        <w:rPr>
          <w:sz w:val="28"/>
          <w:szCs w:val="28"/>
        </w:rPr>
        <w:lastRenderedPageBreak/>
        <w:t>внимание детей на зрительное равновесие и ритмическое соотношение элементов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краски для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52137E" w:rsidRDefault="0052137E" w:rsidP="0052137E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стилизация, контур, ритм. 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с красками для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картины.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52137E" w:rsidRDefault="0052137E" w:rsidP="0052137E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A73500" w:rsidRDefault="0052137E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Композиция по воображению «Космическая </w:t>
      </w:r>
      <w:proofErr w:type="spellStart"/>
      <w:r>
        <w:rPr>
          <w:sz w:val="28"/>
          <w:szCs w:val="28"/>
        </w:rPr>
        <w:t>фантазия</w:t>
      </w:r>
      <w:proofErr w:type="gramStart"/>
      <w:r>
        <w:rPr>
          <w:sz w:val="28"/>
          <w:szCs w:val="28"/>
        </w:rPr>
        <w:t>»</w:t>
      </w:r>
      <w:r w:rsidR="00A73500" w:rsidRPr="00A73500">
        <w:rPr>
          <w:sz w:val="28"/>
          <w:szCs w:val="28"/>
        </w:rPr>
        <w:t>п</w:t>
      </w:r>
      <w:proofErr w:type="gramEnd"/>
      <w:r w:rsidR="00A73500" w:rsidRPr="00A73500">
        <w:rPr>
          <w:sz w:val="28"/>
          <w:szCs w:val="28"/>
        </w:rPr>
        <w:t>остроена</w:t>
      </w:r>
      <w:proofErr w:type="spellEnd"/>
      <w:r w:rsidR="00A73500" w:rsidRPr="00A73500">
        <w:rPr>
          <w:sz w:val="28"/>
          <w:szCs w:val="28"/>
        </w:rPr>
        <w:t xml:space="preserve"> на выявлении пластики линий и силуэта. На примере репродукций картин педагог объясняет приемы композиционного  выделения главного.</w:t>
      </w:r>
    </w:p>
    <w:p w:rsidR="00A73500" w:rsidRDefault="00A73500" w:rsidP="00A735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A73500" w:rsidRDefault="00A73500" w:rsidP="00A7350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A73500" w:rsidRDefault="00A73500" w:rsidP="00A735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понятием силуэт. 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материалами.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 на выявление главного.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F05177" w:rsidRDefault="00F05177" w:rsidP="00F05177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05177" w:rsidRDefault="00F05177" w:rsidP="00F051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Композиция по памяти и воображению «Натюрморт» знакомит с правилами построения центрической композиции. </w:t>
      </w:r>
      <w:r w:rsidR="00C834A4" w:rsidRPr="00A73500">
        <w:rPr>
          <w:sz w:val="28"/>
          <w:szCs w:val="28"/>
        </w:rPr>
        <w:t>На примере репродукций картин педагог</w:t>
      </w:r>
      <w:r w:rsidR="00C834A4">
        <w:rPr>
          <w:sz w:val="28"/>
          <w:szCs w:val="28"/>
        </w:rPr>
        <w:t xml:space="preserve"> объясняет приемы создания цветовой гармонии, раскрывая значение теплых и холодных цветов. </w:t>
      </w:r>
    </w:p>
    <w:p w:rsidR="00C834A4" w:rsidRDefault="00C834A4" w:rsidP="00C834A4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C834A4" w:rsidRDefault="00C834A4" w:rsidP="00C834A4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C834A4" w:rsidRDefault="00C834A4" w:rsidP="00C834A4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колорит и </w:t>
      </w:r>
      <w:proofErr w:type="spellStart"/>
      <w:r>
        <w:rPr>
          <w:color w:val="000000"/>
          <w:spacing w:val="2"/>
          <w:sz w:val="28"/>
          <w:szCs w:val="28"/>
        </w:rPr>
        <w:t>теплохолодность</w:t>
      </w:r>
      <w:proofErr w:type="spellEnd"/>
      <w:r>
        <w:rPr>
          <w:color w:val="000000"/>
          <w:spacing w:val="2"/>
          <w:sz w:val="28"/>
          <w:szCs w:val="28"/>
        </w:rPr>
        <w:t xml:space="preserve">. 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4.Формирование навыков композиционного построения картины. 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C834A4" w:rsidRDefault="00C834A4" w:rsidP="00C834A4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Трети</w:t>
      </w:r>
      <w:r w:rsidRPr="0058757C">
        <w:rPr>
          <w:b/>
          <w:sz w:val="28"/>
          <w:szCs w:val="28"/>
          <w:u w:val="single"/>
        </w:rPr>
        <w:t>й класс.</w:t>
      </w:r>
    </w:p>
    <w:p w:rsidR="00C834A4" w:rsidRDefault="00C834A4" w:rsidP="00C834A4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C834A4" w:rsidRDefault="008B2DE9" w:rsidP="00C834A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</w:t>
      </w:r>
      <w:r w:rsidR="00C834A4">
        <w:rPr>
          <w:b/>
          <w:bCs/>
          <w:i/>
          <w:iCs/>
          <w:color w:val="000000"/>
          <w:spacing w:val="2"/>
          <w:sz w:val="28"/>
          <w:szCs w:val="28"/>
        </w:rPr>
        <w:t>-</w:t>
      </w:r>
      <w:r w:rsidR="00C834A4"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A73500" w:rsidRPr="00A73500" w:rsidRDefault="008B2DE9" w:rsidP="00A73500">
      <w:pPr>
        <w:spacing w:line="360" w:lineRule="auto"/>
        <w:ind w:firstLine="709"/>
        <w:jc w:val="both"/>
        <w:rPr>
          <w:sz w:val="28"/>
          <w:szCs w:val="28"/>
        </w:rPr>
      </w:pPr>
      <w:r w:rsidRPr="00250414">
        <w:rPr>
          <w:sz w:val="28"/>
          <w:szCs w:val="28"/>
        </w:rPr>
        <w:t xml:space="preserve">Декоративная композиция на </w:t>
      </w:r>
      <w:proofErr w:type="spellStart"/>
      <w:r w:rsidRPr="00250414">
        <w:rPr>
          <w:sz w:val="28"/>
          <w:szCs w:val="28"/>
        </w:rPr>
        <w:t>тему</w:t>
      </w:r>
      <w:proofErr w:type="gramStart"/>
      <w:r w:rsidRPr="00250414">
        <w:rPr>
          <w:sz w:val="28"/>
          <w:szCs w:val="28"/>
        </w:rPr>
        <w:t>«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лавянское</w:t>
      </w:r>
      <w:proofErr w:type="spellEnd"/>
      <w:r>
        <w:rPr>
          <w:sz w:val="28"/>
          <w:szCs w:val="28"/>
        </w:rPr>
        <w:t xml:space="preserve"> древо» предполагает поиск композиционных и колористических решений с помощью небольших цветовых эскизов. Работа над декоративной композицией закрепляет знания детей о цветовых и тональных контрастах. На примере произведений декоративно - прикладного искусства</w:t>
      </w:r>
      <w:r w:rsidR="00D73833">
        <w:rPr>
          <w:sz w:val="28"/>
          <w:szCs w:val="28"/>
        </w:rPr>
        <w:t xml:space="preserve"> педагог обращает внимание детей на приемы</w:t>
      </w:r>
      <w:r w:rsidR="00D75D9F">
        <w:rPr>
          <w:sz w:val="28"/>
          <w:szCs w:val="28"/>
        </w:rPr>
        <w:t xml:space="preserve"> стилизации окружающего пространства для достижения наибольшей выразительности и образности работ.</w:t>
      </w:r>
    </w:p>
    <w:p w:rsidR="00D75D9F" w:rsidRDefault="00D75D9F" w:rsidP="00D75D9F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D75D9F" w:rsidRDefault="00D75D9F" w:rsidP="00D75D9F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D75D9F" w:rsidRDefault="00D75D9F" w:rsidP="00D75D9F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образность и выразительность. 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 w:rsidR="007E2312">
        <w:rPr>
          <w:sz w:val="28"/>
          <w:szCs w:val="28"/>
        </w:rPr>
        <w:t xml:space="preserve">Закрепление </w:t>
      </w:r>
      <w:r>
        <w:rPr>
          <w:sz w:val="28"/>
          <w:szCs w:val="28"/>
        </w:rPr>
        <w:t>навыков работы графическим материалом (гуашь).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4.Закрепление навыков композиционного построения картины. 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E2312">
        <w:rPr>
          <w:sz w:val="28"/>
          <w:szCs w:val="28"/>
        </w:rPr>
        <w:t>.Развитие фантазии и эстетического отношения к действительности</w:t>
      </w:r>
      <w:r>
        <w:rPr>
          <w:sz w:val="28"/>
          <w:szCs w:val="28"/>
        </w:rPr>
        <w:t>.</w:t>
      </w:r>
    </w:p>
    <w:p w:rsidR="007E2312" w:rsidRDefault="007E2312" w:rsidP="007E2312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D73833" w:rsidRDefault="007E2312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41D98">
        <w:rPr>
          <w:sz w:val="28"/>
          <w:szCs w:val="28"/>
        </w:rPr>
        <w:t>омпозиция на тему</w:t>
      </w:r>
      <w:r>
        <w:rPr>
          <w:sz w:val="28"/>
          <w:szCs w:val="28"/>
        </w:rPr>
        <w:t xml:space="preserve"> «Православные </w:t>
      </w:r>
      <w:proofErr w:type="spellStart"/>
      <w:r>
        <w:rPr>
          <w:sz w:val="28"/>
          <w:szCs w:val="28"/>
        </w:rPr>
        <w:t>святыни</w:t>
      </w:r>
      <w:proofErr w:type="gramStart"/>
      <w:r>
        <w:rPr>
          <w:sz w:val="28"/>
          <w:szCs w:val="28"/>
        </w:rPr>
        <w:t>»п</w:t>
      </w:r>
      <w:proofErr w:type="gramEnd"/>
      <w:r>
        <w:rPr>
          <w:sz w:val="28"/>
          <w:szCs w:val="28"/>
        </w:rPr>
        <w:t>редполагает</w:t>
      </w:r>
      <w:proofErr w:type="spellEnd"/>
      <w:r>
        <w:rPr>
          <w:sz w:val="28"/>
          <w:szCs w:val="28"/>
        </w:rPr>
        <w:t xml:space="preserve"> поиск композиционных и колористических решений с помощью небольших цветовых эскизов. Работая над композицией</w:t>
      </w:r>
      <w:r w:rsidR="00D73833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раскрыть приемы стилизации и образнос</w:t>
      </w:r>
      <w:r w:rsidR="00D73833">
        <w:rPr>
          <w:sz w:val="28"/>
          <w:szCs w:val="28"/>
        </w:rPr>
        <w:t>ти в реалистической композиции. На примере репродукций картин педагог вместе с детьми выявляет синтез цвета, тона и композиционного построения.</w:t>
      </w:r>
    </w:p>
    <w:p w:rsidR="00D73833" w:rsidRDefault="00D73833" w:rsidP="00D73833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D73833" w:rsidRDefault="00D73833" w:rsidP="00D73833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D73833" w:rsidRDefault="00D73833" w:rsidP="00D73833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приемах образности в искусстве.</w:t>
      </w:r>
    </w:p>
    <w:p w:rsidR="00D73833" w:rsidRPr="00EA79AB" w:rsidRDefault="00D73833" w:rsidP="00D73833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3.Закрепление навыков композиционного построения картины.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фантазии и эстетического отношения к действительности.</w:t>
      </w:r>
    </w:p>
    <w:p w:rsidR="00B908E0" w:rsidRDefault="00B908E0" w:rsidP="00B908E0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Композиция по памяти и воображению «Пейзаж» закрепляет знания детей о воздушной перспективе.</w:t>
      </w:r>
      <w:r w:rsidR="00EB1679">
        <w:rPr>
          <w:sz w:val="28"/>
          <w:szCs w:val="28"/>
        </w:rPr>
        <w:t xml:space="preserve"> На примере репродукций картин педагог вместе с детьми </w:t>
      </w:r>
      <w:proofErr w:type="spellStart"/>
      <w:r w:rsidR="00EB1679">
        <w:rPr>
          <w:sz w:val="28"/>
          <w:szCs w:val="28"/>
        </w:rPr>
        <w:t>выявляетвыразительные</w:t>
      </w:r>
      <w:proofErr w:type="spellEnd"/>
      <w:r w:rsidR="00EB1679">
        <w:rPr>
          <w:sz w:val="28"/>
          <w:szCs w:val="28"/>
        </w:rPr>
        <w:t xml:space="preserve"> средства и эмоциональную наполненность пейзажа в работах художников. </w:t>
      </w:r>
    </w:p>
    <w:p w:rsidR="00253A9C" w:rsidRDefault="00253A9C" w:rsidP="00253A9C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253A9C" w:rsidRDefault="00253A9C" w:rsidP="00253A9C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253A9C" w:rsidRDefault="00253A9C" w:rsidP="00253A9C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световоздушной перспективе.</w:t>
      </w:r>
    </w:p>
    <w:p w:rsidR="00253A9C" w:rsidRPr="00EA79AB" w:rsidRDefault="00253A9C" w:rsidP="00253A9C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253A9C" w:rsidRDefault="00253A9C" w:rsidP="00253A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3.Закрепление навыков композиционного построения картины.</w:t>
      </w:r>
    </w:p>
    <w:p w:rsidR="00253A9C" w:rsidRDefault="00253A9C" w:rsidP="00253A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фантазии и эстетического отношения к действительности.</w:t>
      </w:r>
    </w:p>
    <w:p w:rsidR="00253A9C" w:rsidRDefault="00253A9C" w:rsidP="00253A9C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D73833" w:rsidRDefault="00253A9C" w:rsidP="0052137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Композиция по памяти и воображению «Портрет» предполагает попытку </w:t>
      </w:r>
      <w:r w:rsidR="00B07E70">
        <w:rPr>
          <w:sz w:val="28"/>
          <w:szCs w:val="28"/>
        </w:rPr>
        <w:t xml:space="preserve"> передачи </w:t>
      </w:r>
      <w:r>
        <w:rPr>
          <w:sz w:val="28"/>
          <w:szCs w:val="28"/>
        </w:rPr>
        <w:t>портретного сходства, индивидуальности образа, различия фактуры лица, волос</w:t>
      </w:r>
      <w:r w:rsidR="00B07E70">
        <w:rPr>
          <w:sz w:val="28"/>
          <w:szCs w:val="28"/>
        </w:rPr>
        <w:t>, одежды, фона посредством штриха, мазка, пятна.</w:t>
      </w:r>
      <w:proofErr w:type="gramEnd"/>
      <w:r w:rsidR="00B07E70">
        <w:rPr>
          <w:sz w:val="28"/>
          <w:szCs w:val="28"/>
        </w:rPr>
        <w:t xml:space="preserve"> Необходимо познакомить детей с основами построения лица </w:t>
      </w:r>
      <w:proofErr w:type="spellStart"/>
      <w:r w:rsidR="00B07E70">
        <w:rPr>
          <w:sz w:val="28"/>
          <w:szCs w:val="28"/>
        </w:rPr>
        <w:t>человека</w:t>
      </w:r>
      <w:proofErr w:type="gramStart"/>
      <w:r w:rsidR="00B07E70">
        <w:rPr>
          <w:sz w:val="28"/>
          <w:szCs w:val="28"/>
        </w:rPr>
        <w:t>.Р</w:t>
      </w:r>
      <w:proofErr w:type="gramEnd"/>
      <w:r w:rsidR="00B07E70">
        <w:rPr>
          <w:sz w:val="28"/>
          <w:szCs w:val="28"/>
        </w:rPr>
        <w:t>абота</w:t>
      </w:r>
      <w:proofErr w:type="spellEnd"/>
      <w:r w:rsidR="00B07E70">
        <w:rPr>
          <w:sz w:val="28"/>
          <w:szCs w:val="28"/>
        </w:rPr>
        <w:t xml:space="preserve"> над портретом предполагает самостоятельный поиск художественно – выразительных средств. </w:t>
      </w:r>
    </w:p>
    <w:p w:rsidR="00B07E70" w:rsidRDefault="00B07E70" w:rsidP="00B07E7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B07E70" w:rsidRDefault="00B07E70" w:rsidP="00B07E7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B07E70" w:rsidRDefault="00B07E70" w:rsidP="00B07E70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композиции.</w:t>
      </w:r>
    </w:p>
    <w:p w:rsidR="00B07E70" w:rsidRDefault="00B07E70" w:rsidP="00B07E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2.Развитие фантазии и эстетического отношения к действительности.</w:t>
      </w:r>
    </w:p>
    <w:p w:rsidR="00B07E70" w:rsidRDefault="00B07E70" w:rsidP="0052137E">
      <w:pPr>
        <w:spacing w:line="360" w:lineRule="auto"/>
        <w:ind w:firstLine="709"/>
        <w:jc w:val="both"/>
        <w:rPr>
          <w:sz w:val="28"/>
          <w:szCs w:val="28"/>
        </w:rPr>
      </w:pPr>
    </w:p>
    <w:p w:rsidR="00BF21A0" w:rsidRDefault="00BF21A0" w:rsidP="00BF21A0">
      <w:pPr>
        <w:spacing w:line="360" w:lineRule="auto"/>
        <w:ind w:firstLine="709"/>
        <w:jc w:val="center"/>
        <w:outlineLvl w:val="0"/>
        <w:rPr>
          <w:b/>
          <w:sz w:val="32"/>
          <w:szCs w:val="32"/>
        </w:rPr>
      </w:pPr>
    </w:p>
    <w:p w:rsidR="0052137E" w:rsidRPr="00BF21A0" w:rsidRDefault="00BF21A0" w:rsidP="00BB025B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BF21A0">
        <w:rPr>
          <w:b/>
          <w:sz w:val="36"/>
          <w:szCs w:val="36"/>
          <w:lang w:val="en-US"/>
        </w:rPr>
        <w:t>IV</w:t>
      </w:r>
      <w:r w:rsidRPr="00BF21A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ТРЕБОВАНИЯК УРОВНЮ ПОДГОТОВКИ ОБУЧАЮЩИХСЯ</w:t>
      </w:r>
    </w:p>
    <w:p w:rsidR="00BF21A0" w:rsidRPr="0058757C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8757C">
        <w:rPr>
          <w:b/>
          <w:sz w:val="28"/>
          <w:szCs w:val="28"/>
          <w:u w:val="single"/>
        </w:rPr>
        <w:t>Первый класс.</w:t>
      </w:r>
    </w:p>
    <w:p w:rsidR="00BF21A0" w:rsidRPr="0058757C" w:rsidRDefault="00BF21A0" w:rsidP="00BF21A0">
      <w:pPr>
        <w:spacing w:line="276" w:lineRule="auto"/>
        <w:rPr>
          <w:sz w:val="28"/>
          <w:szCs w:val="28"/>
        </w:rPr>
      </w:pP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изобразительные возможности художественных материалов;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терминологические понятия («светотень», «декоративность», «орнамент»);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последовательно вести работу над композицией;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орнаменты;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тон, линию, пятно, как художественно – выразительные средства при составлении композиций.</w:t>
      </w:r>
    </w:p>
    <w:p w:rsidR="00BF21A0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</w:t>
      </w:r>
      <w:r w:rsidRPr="0058757C">
        <w:rPr>
          <w:b/>
          <w:sz w:val="28"/>
          <w:szCs w:val="28"/>
          <w:u w:val="single"/>
        </w:rPr>
        <w:t>й класс.</w:t>
      </w:r>
    </w:p>
    <w:p w:rsidR="00BF21A0" w:rsidRPr="0058757C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процесс работы художника над станковой композицией;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терминологические понятия («</w:t>
      </w:r>
      <w:proofErr w:type="spellStart"/>
      <w:r>
        <w:rPr>
          <w:sz w:val="28"/>
          <w:szCs w:val="28"/>
        </w:rPr>
        <w:t>теплохолодность</w:t>
      </w:r>
      <w:proofErr w:type="spellEnd"/>
      <w:r>
        <w:rPr>
          <w:sz w:val="28"/>
          <w:szCs w:val="28"/>
        </w:rPr>
        <w:t>», «колорит», «ритм»).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- передавать композиционными средствами настроение в своих работах;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- решать композицию листа на основе ритма (динамика и статика);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- работать с дополнительным материалом: наброски – обобщение. </w:t>
      </w:r>
    </w:p>
    <w:p w:rsidR="00F87BD7" w:rsidRDefault="00F87BD7" w:rsidP="00F87BD7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Трети</w:t>
      </w:r>
      <w:r w:rsidRPr="0058757C">
        <w:rPr>
          <w:b/>
          <w:sz w:val="28"/>
          <w:szCs w:val="28"/>
          <w:u w:val="single"/>
        </w:rPr>
        <w:t>й класс.</w:t>
      </w:r>
    </w:p>
    <w:p w:rsidR="0052137E" w:rsidRPr="00996596" w:rsidRDefault="0052137E" w:rsidP="009D5400">
      <w:pPr>
        <w:spacing w:line="360" w:lineRule="auto"/>
        <w:ind w:firstLine="709"/>
        <w:jc w:val="both"/>
        <w:rPr>
          <w:sz w:val="28"/>
          <w:szCs w:val="28"/>
        </w:rPr>
      </w:pPr>
    </w:p>
    <w:p w:rsidR="002A7AC3" w:rsidRDefault="002A7AC3" w:rsidP="0097572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2A7AC3" w:rsidRDefault="002A7AC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выразительные средства, которыми художник передает настроение в произведениях различных жанров (пейзаж, портрет, натюрморт, тематическая картина);</w:t>
      </w:r>
    </w:p>
    <w:p w:rsidR="002A7AC3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специфические особенности раскрытия художественного образа в различных жанрах;</w:t>
      </w:r>
    </w:p>
    <w:p w:rsidR="00163874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строение фигуры и лица человека.</w:t>
      </w:r>
    </w:p>
    <w:p w:rsidR="00163874" w:rsidRDefault="00163874" w:rsidP="0097572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163874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сознательно использовать композиционные средства: выбор точки зрения, размещение изображения на листе с учетом зрительного равновесия </w:t>
      </w:r>
      <w:r>
        <w:rPr>
          <w:sz w:val="28"/>
          <w:szCs w:val="28"/>
        </w:rPr>
        <w:lastRenderedPageBreak/>
        <w:t>и смыслового акцента, использование различных масштабов, контрастов, ракурсов;</w:t>
      </w:r>
    </w:p>
    <w:p w:rsidR="00975723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перерабатывать реальные мотивы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декоративно - орнаментальные;</w:t>
      </w:r>
    </w:p>
    <w:p w:rsidR="00975723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передавать основные явления линейной и воздушной перспективы.</w:t>
      </w:r>
    </w:p>
    <w:p w:rsidR="00975723" w:rsidRDefault="00975723" w:rsidP="0097572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975723" w:rsidRPr="00975723" w:rsidRDefault="00975723" w:rsidP="0097572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975723">
        <w:rPr>
          <w:b/>
          <w:sz w:val="36"/>
          <w:szCs w:val="36"/>
          <w:lang w:val="en-US"/>
        </w:rPr>
        <w:t>V</w:t>
      </w:r>
      <w:r w:rsidRPr="00975723">
        <w:rPr>
          <w:b/>
          <w:sz w:val="36"/>
          <w:szCs w:val="36"/>
        </w:rPr>
        <w:t>. КОНТРОЛЬНЫЕ ТРЕБОВАНИЯ</w:t>
      </w:r>
    </w:p>
    <w:p w:rsidR="00975723" w:rsidRDefault="00975723" w:rsidP="00F81C16">
      <w:pPr>
        <w:spacing w:line="360" w:lineRule="auto"/>
        <w:ind w:firstLine="709"/>
        <w:jc w:val="both"/>
        <w:rPr>
          <w:sz w:val="28"/>
          <w:szCs w:val="28"/>
        </w:rPr>
      </w:pP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Текущий контроль за успеваемостью </w:t>
      </w:r>
      <w:proofErr w:type="gramStart"/>
      <w:r w:rsidRPr="00323F7A">
        <w:rPr>
          <w:sz w:val="28"/>
          <w:szCs w:val="28"/>
        </w:rPr>
        <w:t>обучающихся</w:t>
      </w:r>
      <w:proofErr w:type="gramEnd"/>
      <w:r w:rsidRPr="00323F7A">
        <w:rPr>
          <w:sz w:val="28"/>
          <w:szCs w:val="28"/>
        </w:rPr>
        <w:t xml:space="preserve"> осуществляется на каждом уроке. В конце каждой четверти проводится дифференцированный зачет. Оценка, выставленная на дифференцированном зачете, заносится в ведомость и оценивает успехи </w:t>
      </w:r>
      <w:proofErr w:type="gramStart"/>
      <w:r w:rsidRPr="00323F7A">
        <w:rPr>
          <w:sz w:val="28"/>
          <w:szCs w:val="28"/>
        </w:rPr>
        <w:t>обучающегося</w:t>
      </w:r>
      <w:proofErr w:type="gramEnd"/>
      <w:r w:rsidRPr="00323F7A">
        <w:rPr>
          <w:sz w:val="28"/>
          <w:szCs w:val="28"/>
        </w:rPr>
        <w:t xml:space="preserve"> за данную четверть. Оценивание ведется по 5-ти бальной системе.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 xml:space="preserve">Форма текущего контроля: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23F7A">
        <w:rPr>
          <w:sz w:val="28"/>
          <w:szCs w:val="28"/>
        </w:rPr>
        <w:t xml:space="preserve">) устный опрос;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23F7A">
        <w:rPr>
          <w:sz w:val="28"/>
          <w:szCs w:val="28"/>
        </w:rPr>
        <w:t>) творческая работа.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 xml:space="preserve">Форма промежуточного контроля: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дифференцированный зачет </w:t>
      </w:r>
      <w:r>
        <w:rPr>
          <w:sz w:val="28"/>
          <w:szCs w:val="28"/>
        </w:rPr>
        <w:t>в форме творческой работы</w:t>
      </w:r>
      <w:r w:rsidRPr="00323F7A">
        <w:rPr>
          <w:sz w:val="28"/>
          <w:szCs w:val="28"/>
        </w:rPr>
        <w:t>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46230">
        <w:rPr>
          <w:b/>
          <w:sz w:val="28"/>
          <w:szCs w:val="28"/>
        </w:rPr>
        <w:t xml:space="preserve">итогового: </w:t>
      </w:r>
      <w:r>
        <w:rPr>
          <w:b/>
          <w:sz w:val="28"/>
          <w:szCs w:val="28"/>
        </w:rPr>
        <w:t xml:space="preserve">экзамена в виде творческой </w:t>
      </w:r>
      <w:r w:rsidRPr="00046230">
        <w:rPr>
          <w:b/>
          <w:sz w:val="28"/>
          <w:szCs w:val="28"/>
        </w:rPr>
        <w:t>работ</w:t>
      </w:r>
      <w:r>
        <w:rPr>
          <w:b/>
          <w:sz w:val="28"/>
          <w:szCs w:val="28"/>
        </w:rPr>
        <w:t>ы</w:t>
      </w:r>
      <w:r w:rsidRPr="00046230">
        <w:rPr>
          <w:b/>
          <w:sz w:val="28"/>
          <w:szCs w:val="28"/>
        </w:rPr>
        <w:t>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>Критерии оценки успеваемости в текущем контроле: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а) активность участия;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б) умение выразить в ответе суть вопроса;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г) самостоятел</w:t>
      </w:r>
      <w:r>
        <w:rPr>
          <w:sz w:val="28"/>
          <w:szCs w:val="28"/>
        </w:rPr>
        <w:t>ьность и оригинальность исполнения творческих работ</w:t>
      </w:r>
      <w:r w:rsidRPr="00323F7A">
        <w:rPr>
          <w:sz w:val="28"/>
          <w:szCs w:val="28"/>
        </w:rPr>
        <w:t>.</w:t>
      </w:r>
    </w:p>
    <w:p w:rsid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д) использование изученных научно – теоретических знаний по композиции</w:t>
      </w:r>
      <w:r>
        <w:rPr>
          <w:sz w:val="28"/>
          <w:szCs w:val="28"/>
        </w:rPr>
        <w:t xml:space="preserve"> рисунку, живописи</w:t>
      </w:r>
      <w:r w:rsidRPr="00323F7A">
        <w:rPr>
          <w:sz w:val="28"/>
          <w:szCs w:val="28"/>
        </w:rPr>
        <w:t xml:space="preserve"> в самостоятельной работе.</w:t>
      </w:r>
    </w:p>
    <w:p w:rsidR="00975723" w:rsidRP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b/>
          <w:sz w:val="28"/>
          <w:szCs w:val="28"/>
        </w:rPr>
        <w:t>Критерии оценки успеваемости в промежуточном</w:t>
      </w:r>
      <w:r>
        <w:rPr>
          <w:b/>
          <w:sz w:val="28"/>
          <w:szCs w:val="28"/>
        </w:rPr>
        <w:t xml:space="preserve"> и итоговом</w:t>
      </w:r>
      <w:r w:rsidRPr="00323F7A">
        <w:rPr>
          <w:b/>
          <w:sz w:val="28"/>
          <w:szCs w:val="28"/>
        </w:rPr>
        <w:t xml:space="preserve"> контроле: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использование образного</w:t>
      </w:r>
      <w:r w:rsidRPr="00323F7A">
        <w:rPr>
          <w:sz w:val="28"/>
          <w:szCs w:val="28"/>
        </w:rPr>
        <w:t>, композиционного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цветотонального</w:t>
      </w:r>
      <w:proofErr w:type="spellEnd"/>
      <w:r w:rsidRPr="00323F7A">
        <w:rPr>
          <w:sz w:val="28"/>
          <w:szCs w:val="28"/>
        </w:rPr>
        <w:t xml:space="preserve"> пос</w:t>
      </w:r>
      <w:r>
        <w:rPr>
          <w:sz w:val="28"/>
          <w:szCs w:val="28"/>
        </w:rPr>
        <w:t>троения творческой работы</w:t>
      </w:r>
      <w:r w:rsidRPr="00323F7A">
        <w:rPr>
          <w:sz w:val="28"/>
          <w:szCs w:val="28"/>
        </w:rPr>
        <w:t xml:space="preserve">; </w:t>
      </w:r>
    </w:p>
    <w:p w:rsid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б) </w:t>
      </w:r>
      <w:r>
        <w:rPr>
          <w:sz w:val="28"/>
          <w:szCs w:val="28"/>
        </w:rPr>
        <w:t>последовательность и аккуратность исполнения.</w:t>
      </w:r>
    </w:p>
    <w:p w:rsidR="00BB025B" w:rsidRPr="00E13E15" w:rsidRDefault="00BB025B" w:rsidP="00E13E15">
      <w:pPr>
        <w:spacing w:line="360" w:lineRule="auto"/>
        <w:ind w:firstLine="709"/>
        <w:jc w:val="center"/>
        <w:rPr>
          <w:sz w:val="28"/>
          <w:szCs w:val="28"/>
        </w:rPr>
      </w:pPr>
      <w:r w:rsidRPr="00BB025B">
        <w:rPr>
          <w:b/>
          <w:sz w:val="36"/>
          <w:szCs w:val="36"/>
          <w:lang w:val="en-US"/>
        </w:rPr>
        <w:lastRenderedPageBreak/>
        <w:t>VI</w:t>
      </w:r>
      <w:r w:rsidRPr="00BB025B">
        <w:rPr>
          <w:b/>
          <w:sz w:val="36"/>
          <w:szCs w:val="36"/>
        </w:rPr>
        <w:t>. МЕТОДИЧЕСКОЕ ОБЕСПЕЧЕНИЕ УЧЕБНОГО ПРОЦЕССА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Методическ</w:t>
      </w:r>
      <w:r w:rsidRPr="003778A6">
        <w:rPr>
          <w:sz w:val="28"/>
        </w:rPr>
        <w:t>ое обеспечение процесса изучения дисциплины «</w:t>
      </w:r>
      <w:r>
        <w:rPr>
          <w:sz w:val="28"/>
        </w:rPr>
        <w:t>Основы композиции</w:t>
      </w:r>
      <w:r w:rsidRPr="003778A6">
        <w:rPr>
          <w:sz w:val="28"/>
        </w:rPr>
        <w:t>» включает: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печатные пособия: репродукции картин, фотографии, книги по истории изобразительного искусства, дидактический раздаточный материал;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информационно-коммуникационные средства: электронные библиотеки по искусству;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учебно-практическое оборудование: мольберты, выставочные штативы, художественные принадлежности;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д) специализированная учебная мебель: стулья, парты, стеллажи для книг и оборудования.</w:t>
      </w:r>
    </w:p>
    <w:p w:rsidR="00893FB7" w:rsidRDefault="00893FB7" w:rsidP="00BB025B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BB025B" w:rsidRPr="00893FB7" w:rsidRDefault="00BB025B" w:rsidP="00BB025B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893FB7">
        <w:rPr>
          <w:b/>
          <w:sz w:val="36"/>
          <w:szCs w:val="36"/>
          <w:lang w:val="en-US"/>
        </w:rPr>
        <w:t>VI</w:t>
      </w:r>
      <w:r w:rsidR="00893FB7" w:rsidRPr="00893FB7">
        <w:rPr>
          <w:b/>
          <w:sz w:val="36"/>
          <w:szCs w:val="36"/>
          <w:lang w:val="en-US"/>
        </w:rPr>
        <w:t>I</w:t>
      </w:r>
      <w:r w:rsidRPr="00893FB7">
        <w:rPr>
          <w:b/>
          <w:sz w:val="36"/>
          <w:szCs w:val="36"/>
        </w:rPr>
        <w:t>. СПИСОК ЛИТЕРАТУРЫ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CF0D09">
        <w:rPr>
          <w:sz w:val="28"/>
          <w:szCs w:val="28"/>
        </w:rPr>
        <w:t>Алёхин А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Д.</w:t>
      </w:r>
      <w:proofErr w:type="gramEnd"/>
      <w:r>
        <w:rPr>
          <w:sz w:val="28"/>
          <w:szCs w:val="28"/>
        </w:rPr>
        <w:t xml:space="preserve"> Когда начинается художник. - </w:t>
      </w:r>
      <w:r w:rsidRPr="00CF0D09">
        <w:rPr>
          <w:sz w:val="28"/>
          <w:szCs w:val="28"/>
        </w:rPr>
        <w:t>Москва, Просвещение, 1994</w:t>
      </w:r>
      <w:r>
        <w:rPr>
          <w:sz w:val="28"/>
          <w:szCs w:val="28"/>
        </w:rPr>
        <w:t>;</w:t>
      </w:r>
    </w:p>
    <w:p w:rsidR="00893FB7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r w:rsidRPr="00ED29C7">
        <w:rPr>
          <w:sz w:val="28"/>
          <w:szCs w:val="28"/>
        </w:rPr>
        <w:t>Беда Г.В. Основы изобразительной грамоты. - Москва, Просвещение, 1989</w:t>
      </w:r>
      <w:r>
        <w:rPr>
          <w:sz w:val="28"/>
          <w:szCs w:val="28"/>
        </w:rPr>
        <w:t>;</w:t>
      </w:r>
    </w:p>
    <w:p w:rsidR="00BB025B" w:rsidRPr="00893FB7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778A6">
        <w:rPr>
          <w:sz w:val="28"/>
        </w:rPr>
        <w:t>Визер</w:t>
      </w:r>
      <w:proofErr w:type="spellEnd"/>
      <w:r w:rsidRPr="003778A6">
        <w:rPr>
          <w:sz w:val="28"/>
        </w:rPr>
        <w:t>, В. В. Живописная грамота. Основы пейзажа. – СПб</w:t>
      </w:r>
      <w:proofErr w:type="gramStart"/>
      <w:r w:rsidRPr="003778A6">
        <w:rPr>
          <w:sz w:val="28"/>
        </w:rPr>
        <w:t xml:space="preserve">.: </w:t>
      </w:r>
      <w:proofErr w:type="gramEnd"/>
      <w:r w:rsidRPr="003778A6">
        <w:rPr>
          <w:sz w:val="28"/>
        </w:rPr>
        <w:t>Питер, 2006;</w:t>
      </w:r>
    </w:p>
    <w:p w:rsidR="002E395F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Дормаш</w:t>
      </w:r>
      <w:proofErr w:type="spellEnd"/>
      <w:r>
        <w:rPr>
          <w:sz w:val="28"/>
          <w:szCs w:val="28"/>
        </w:rPr>
        <w:t xml:space="preserve"> С.В. Технологии учебного процесса. -</w:t>
      </w:r>
      <w:r w:rsidRPr="00CF0D09">
        <w:rPr>
          <w:sz w:val="28"/>
          <w:szCs w:val="28"/>
        </w:rPr>
        <w:t xml:space="preserve"> Минск, </w:t>
      </w:r>
      <w:proofErr w:type="spellStart"/>
      <w:r w:rsidRPr="00CF0D09">
        <w:rPr>
          <w:sz w:val="28"/>
          <w:szCs w:val="28"/>
        </w:rPr>
        <w:t>Красико</w:t>
      </w:r>
      <w:proofErr w:type="spellEnd"/>
      <w:r w:rsidRPr="00CF0D09">
        <w:rPr>
          <w:sz w:val="28"/>
          <w:szCs w:val="28"/>
        </w:rPr>
        <w:t xml:space="preserve"> – </w:t>
      </w:r>
      <w:proofErr w:type="spellStart"/>
      <w:r w:rsidRPr="00CF0D09">
        <w:rPr>
          <w:sz w:val="28"/>
          <w:szCs w:val="28"/>
        </w:rPr>
        <w:t>принт</w:t>
      </w:r>
      <w:proofErr w:type="spellEnd"/>
      <w:r w:rsidRPr="00CF0D09">
        <w:rPr>
          <w:sz w:val="28"/>
          <w:szCs w:val="28"/>
        </w:rPr>
        <w:t>, 2004</w:t>
      </w:r>
      <w:r>
        <w:rPr>
          <w:sz w:val="28"/>
          <w:szCs w:val="28"/>
        </w:rPr>
        <w:t>;</w:t>
      </w:r>
    </w:p>
    <w:p w:rsidR="00BB025B" w:rsidRDefault="002E395F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Искусство и дети. Эстетическое воспитание за рубежом. – М.: Искусство, 1969;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Кузин В</w:t>
      </w:r>
      <w:r>
        <w:rPr>
          <w:sz w:val="28"/>
          <w:szCs w:val="28"/>
        </w:rPr>
        <w:t>. Наброски и зарисовки. - Москва:</w:t>
      </w:r>
      <w:r w:rsidRPr="009F4873">
        <w:rPr>
          <w:sz w:val="28"/>
          <w:szCs w:val="28"/>
        </w:rPr>
        <w:t xml:space="preserve"> Просвещение, 1980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F4873">
        <w:rPr>
          <w:sz w:val="28"/>
          <w:szCs w:val="28"/>
        </w:rPr>
        <w:lastRenderedPageBreak/>
        <w:t>Кулебакин</w:t>
      </w:r>
      <w:proofErr w:type="spellEnd"/>
      <w:r w:rsidRPr="009F4873">
        <w:rPr>
          <w:sz w:val="28"/>
          <w:szCs w:val="28"/>
        </w:rPr>
        <w:t xml:space="preserve"> Г.И</w:t>
      </w:r>
      <w:r>
        <w:rPr>
          <w:sz w:val="28"/>
          <w:szCs w:val="28"/>
        </w:rPr>
        <w:t xml:space="preserve">. Рисунок и основы композиции. – Минск: </w:t>
      </w:r>
      <w:r w:rsidRPr="009F4873">
        <w:rPr>
          <w:sz w:val="28"/>
          <w:szCs w:val="28"/>
        </w:rPr>
        <w:t>Высшая школа, 1988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 Е.Ф. </w:t>
      </w:r>
      <w:r w:rsidRPr="00CF0D09">
        <w:rPr>
          <w:sz w:val="28"/>
          <w:szCs w:val="28"/>
        </w:rPr>
        <w:t>М</w:t>
      </w:r>
      <w:r>
        <w:rPr>
          <w:sz w:val="28"/>
          <w:szCs w:val="28"/>
        </w:rPr>
        <w:t xml:space="preserve">ировая художественная культура. - </w:t>
      </w:r>
      <w:r w:rsidRPr="00CF0D09">
        <w:rPr>
          <w:sz w:val="28"/>
          <w:szCs w:val="28"/>
        </w:rPr>
        <w:t xml:space="preserve">Минск, </w:t>
      </w:r>
      <w:proofErr w:type="spellStart"/>
      <w:r w:rsidRPr="00CF0D09">
        <w:rPr>
          <w:sz w:val="28"/>
          <w:szCs w:val="28"/>
        </w:rPr>
        <w:t>Тетрасистемс</w:t>
      </w:r>
      <w:proofErr w:type="spellEnd"/>
      <w:r w:rsidRPr="00CF0D09">
        <w:rPr>
          <w:sz w:val="28"/>
          <w:szCs w:val="28"/>
        </w:rPr>
        <w:t>, 1999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Миронова Л.Н. </w:t>
      </w:r>
      <w:r w:rsidRPr="009F4873">
        <w:rPr>
          <w:sz w:val="28"/>
          <w:szCs w:val="28"/>
        </w:rPr>
        <w:t>Ц</w:t>
      </w:r>
      <w:r>
        <w:rPr>
          <w:sz w:val="28"/>
          <w:szCs w:val="28"/>
        </w:rPr>
        <w:t>вет в изобразительном искусстве. -</w:t>
      </w:r>
      <w:r w:rsidRPr="009F4873">
        <w:rPr>
          <w:sz w:val="28"/>
          <w:szCs w:val="28"/>
        </w:rPr>
        <w:t xml:space="preserve"> Минск, Беларусь, 2002</w:t>
      </w:r>
      <w:r>
        <w:rPr>
          <w:sz w:val="28"/>
          <w:szCs w:val="28"/>
        </w:rPr>
        <w:t>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Морозов, Е. М. Живопись и рисунок гуашью. Самоучитель. – Москва: </w:t>
      </w:r>
      <w:proofErr w:type="spellStart"/>
      <w:r w:rsidRPr="003778A6">
        <w:rPr>
          <w:sz w:val="28"/>
        </w:rPr>
        <w:t>Эксмо</w:t>
      </w:r>
      <w:proofErr w:type="spellEnd"/>
      <w:r w:rsidRPr="003778A6">
        <w:rPr>
          <w:sz w:val="28"/>
        </w:rPr>
        <w:t>, 2006;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</w:rPr>
      </w:pPr>
      <w:proofErr w:type="spellStart"/>
      <w:r w:rsidRPr="003778A6">
        <w:rPr>
          <w:sz w:val="28"/>
        </w:rPr>
        <w:t>Паранюшкин</w:t>
      </w:r>
      <w:proofErr w:type="spellEnd"/>
      <w:r w:rsidRPr="003778A6">
        <w:rPr>
          <w:sz w:val="28"/>
        </w:rPr>
        <w:t>, Р. В. Композиция: теория и практика изобразительного искусства. – Ростов н</w:t>
      </w:r>
      <w:proofErr w:type="gramStart"/>
      <w:r w:rsidRPr="003778A6">
        <w:rPr>
          <w:sz w:val="28"/>
        </w:rPr>
        <w:t>/Д</w:t>
      </w:r>
      <w:proofErr w:type="gramEnd"/>
      <w:r w:rsidRPr="003778A6">
        <w:rPr>
          <w:sz w:val="28"/>
        </w:rPr>
        <w:t>: Феникс, 2005;</w:t>
      </w:r>
    </w:p>
    <w:p w:rsidR="00893FB7" w:rsidRDefault="00893FB7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Рожкова </w:t>
      </w:r>
      <w:proofErr w:type="spellStart"/>
      <w:r>
        <w:rPr>
          <w:sz w:val="28"/>
        </w:rPr>
        <w:t>Е.Е.Изобразительное</w:t>
      </w:r>
      <w:proofErr w:type="spellEnd"/>
      <w:r>
        <w:rPr>
          <w:sz w:val="28"/>
        </w:rPr>
        <w:t xml:space="preserve"> искусство в школе. – М.: Просвещение, 1976;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Ростовцев Н. Н. Академический рисунок. - 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1995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Ростовцев Н.Н. Методика преподавания изобразительного искусства в шко</w:t>
      </w:r>
      <w:r>
        <w:rPr>
          <w:sz w:val="28"/>
          <w:szCs w:val="28"/>
        </w:rPr>
        <w:t>ле. – Москва:</w:t>
      </w:r>
      <w:r w:rsidRPr="009F4873">
        <w:rPr>
          <w:sz w:val="28"/>
          <w:szCs w:val="28"/>
        </w:rPr>
        <w:t xml:space="preserve"> </w:t>
      </w:r>
      <w:proofErr w:type="spellStart"/>
      <w:r w:rsidRPr="009F4873">
        <w:rPr>
          <w:sz w:val="28"/>
          <w:szCs w:val="28"/>
        </w:rPr>
        <w:t>Агар</w:t>
      </w:r>
      <w:proofErr w:type="spellEnd"/>
      <w:r w:rsidRPr="009F4873">
        <w:rPr>
          <w:sz w:val="28"/>
          <w:szCs w:val="28"/>
        </w:rPr>
        <w:t>, 1998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Стасевич</w:t>
      </w:r>
      <w:proofErr w:type="spellEnd"/>
      <w:r>
        <w:rPr>
          <w:sz w:val="28"/>
          <w:szCs w:val="28"/>
        </w:rPr>
        <w:t xml:space="preserve"> В.Н. </w:t>
      </w:r>
      <w:r w:rsidRPr="009F4873">
        <w:rPr>
          <w:sz w:val="28"/>
          <w:szCs w:val="28"/>
        </w:rPr>
        <w:t>Пей</w:t>
      </w:r>
      <w:r>
        <w:rPr>
          <w:sz w:val="28"/>
          <w:szCs w:val="28"/>
        </w:rPr>
        <w:t>заж. Картина и действительность. -</w:t>
      </w:r>
      <w:r w:rsidRPr="009F4873">
        <w:rPr>
          <w:sz w:val="28"/>
          <w:szCs w:val="28"/>
        </w:rPr>
        <w:t xml:space="preserve"> Москва, Просвещение, 1978</w:t>
      </w:r>
      <w:r>
        <w:rPr>
          <w:sz w:val="28"/>
          <w:szCs w:val="28"/>
        </w:rPr>
        <w:t>;</w:t>
      </w:r>
    </w:p>
    <w:p w:rsidR="002E395F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Унковский</w:t>
      </w:r>
      <w:proofErr w:type="spellEnd"/>
      <w:r>
        <w:rPr>
          <w:sz w:val="28"/>
          <w:szCs w:val="28"/>
        </w:rPr>
        <w:t xml:space="preserve"> А. А. Живопись. Вопросы колорита. -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1980</w:t>
      </w:r>
      <w:r>
        <w:rPr>
          <w:sz w:val="28"/>
          <w:szCs w:val="28"/>
        </w:rPr>
        <w:t>;</w:t>
      </w:r>
    </w:p>
    <w:p w:rsidR="002E395F" w:rsidRDefault="002E395F" w:rsidP="00893F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Художественное творчество и ребенок.</w:t>
      </w:r>
      <w:r w:rsidRPr="002E395F">
        <w:rPr>
          <w:sz w:val="28"/>
          <w:szCs w:val="28"/>
        </w:rPr>
        <w:t>/</w:t>
      </w:r>
      <w:r>
        <w:rPr>
          <w:sz w:val="28"/>
          <w:szCs w:val="28"/>
        </w:rPr>
        <w:t xml:space="preserve">Ред. Н.А. Ветлугиной. – М.: Педагогика, 1972; 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Шорохов Е.В. </w:t>
      </w:r>
      <w:r w:rsidRPr="009F4873">
        <w:rPr>
          <w:sz w:val="28"/>
          <w:szCs w:val="28"/>
        </w:rPr>
        <w:t>Методика преподавания к</w:t>
      </w:r>
      <w:r>
        <w:rPr>
          <w:sz w:val="28"/>
          <w:szCs w:val="28"/>
        </w:rPr>
        <w:t xml:space="preserve">омпозиции на уроках </w:t>
      </w:r>
      <w:proofErr w:type="gramStart"/>
      <w:r>
        <w:rPr>
          <w:sz w:val="28"/>
          <w:szCs w:val="28"/>
        </w:rPr>
        <w:t>ИЗО</w:t>
      </w:r>
      <w:proofErr w:type="gramEnd"/>
      <w:r>
        <w:rPr>
          <w:sz w:val="28"/>
          <w:szCs w:val="28"/>
        </w:rPr>
        <w:t xml:space="preserve"> в школе. -</w:t>
      </w:r>
      <w:r w:rsidRPr="009F4873">
        <w:rPr>
          <w:sz w:val="28"/>
          <w:szCs w:val="28"/>
        </w:rPr>
        <w:t xml:space="preserve"> Моск</w:t>
      </w:r>
      <w:r>
        <w:rPr>
          <w:sz w:val="28"/>
          <w:szCs w:val="28"/>
        </w:rPr>
        <w:t>ва:</w:t>
      </w:r>
      <w:r w:rsidRPr="009F4873">
        <w:rPr>
          <w:sz w:val="28"/>
          <w:szCs w:val="28"/>
        </w:rPr>
        <w:t xml:space="preserve"> Просвещение, 1977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Основы композиции. -</w:t>
      </w:r>
      <w:r w:rsidRPr="00ED29C7">
        <w:rPr>
          <w:sz w:val="28"/>
          <w:szCs w:val="28"/>
        </w:rPr>
        <w:t xml:space="preserve"> Москва, Просвещение, 1979</w:t>
      </w:r>
      <w:r w:rsidR="00893FB7">
        <w:rPr>
          <w:sz w:val="28"/>
          <w:szCs w:val="28"/>
        </w:rPr>
        <w:t>;</w:t>
      </w:r>
    </w:p>
    <w:p w:rsidR="00166945" w:rsidRPr="00B32931" w:rsidRDefault="00893FB7" w:rsidP="001669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Эстетическое </w:t>
      </w:r>
      <w:r w:rsidR="002E395F">
        <w:rPr>
          <w:sz w:val="28"/>
          <w:szCs w:val="28"/>
        </w:rPr>
        <w:t>воспитание школьников.</w:t>
      </w:r>
      <w:r w:rsidR="002E395F" w:rsidRPr="002E395F">
        <w:rPr>
          <w:sz w:val="28"/>
          <w:szCs w:val="28"/>
        </w:rPr>
        <w:t>/</w:t>
      </w:r>
      <w:r w:rsidR="002E395F">
        <w:rPr>
          <w:sz w:val="28"/>
          <w:szCs w:val="28"/>
        </w:rPr>
        <w:t>Ред. А.И. Буров и Б.Т. Лихачев. – М.: Педагогика, 1974.</w:t>
      </w:r>
    </w:p>
    <w:p w:rsidR="008F42D2" w:rsidRDefault="008F42D2"/>
    <w:sectPr w:rsidR="008F42D2" w:rsidSect="00940DB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DCF" w:rsidRDefault="00A83DCF" w:rsidP="00A73500">
      <w:r>
        <w:separator/>
      </w:r>
    </w:p>
  </w:endnote>
  <w:endnote w:type="continuationSeparator" w:id="0">
    <w:p w:rsidR="00A83DCF" w:rsidRDefault="00A83DCF" w:rsidP="00A7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0719"/>
      <w:docPartObj>
        <w:docPartGallery w:val="Page Numbers (Bottom of Page)"/>
        <w:docPartUnique/>
      </w:docPartObj>
    </w:sdtPr>
    <w:sdtEndPr/>
    <w:sdtContent>
      <w:p w:rsidR="00E13E15" w:rsidRDefault="006C15C1">
        <w:pPr>
          <w:pStyle w:val="a6"/>
          <w:jc w:val="right"/>
        </w:pPr>
        <w:r>
          <w:fldChar w:fldCharType="begin"/>
        </w:r>
        <w:r w:rsidR="00766408">
          <w:instrText xml:space="preserve"> PAGE   \* MERGEFORMAT </w:instrText>
        </w:r>
        <w:r>
          <w:fldChar w:fldCharType="separate"/>
        </w:r>
        <w:r w:rsidR="00ED2D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3E15" w:rsidRDefault="00E13E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DCF" w:rsidRDefault="00A83DCF" w:rsidP="00A73500">
      <w:r>
        <w:separator/>
      </w:r>
    </w:p>
  </w:footnote>
  <w:footnote w:type="continuationSeparator" w:id="0">
    <w:p w:rsidR="00A83DCF" w:rsidRDefault="00A83DCF" w:rsidP="00A73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2F3"/>
    <w:rsid w:val="000760AF"/>
    <w:rsid w:val="000F2623"/>
    <w:rsid w:val="001326AE"/>
    <w:rsid w:val="001402E0"/>
    <w:rsid w:val="00163874"/>
    <w:rsid w:val="00166945"/>
    <w:rsid w:val="00250414"/>
    <w:rsid w:val="00253A9C"/>
    <w:rsid w:val="002912F3"/>
    <w:rsid w:val="002A7AC3"/>
    <w:rsid w:val="002D520D"/>
    <w:rsid w:val="002E395F"/>
    <w:rsid w:val="0030046D"/>
    <w:rsid w:val="00305ACF"/>
    <w:rsid w:val="00354A28"/>
    <w:rsid w:val="003A38E3"/>
    <w:rsid w:val="0040533E"/>
    <w:rsid w:val="00457092"/>
    <w:rsid w:val="00461B06"/>
    <w:rsid w:val="004678AB"/>
    <w:rsid w:val="004C389A"/>
    <w:rsid w:val="004E47E6"/>
    <w:rsid w:val="004E7885"/>
    <w:rsid w:val="0052137E"/>
    <w:rsid w:val="005372DB"/>
    <w:rsid w:val="0058757C"/>
    <w:rsid w:val="005A5902"/>
    <w:rsid w:val="00641D98"/>
    <w:rsid w:val="00656FA6"/>
    <w:rsid w:val="00683F03"/>
    <w:rsid w:val="0068506F"/>
    <w:rsid w:val="006C15C1"/>
    <w:rsid w:val="007012E3"/>
    <w:rsid w:val="0076339C"/>
    <w:rsid w:val="00766408"/>
    <w:rsid w:val="007732FD"/>
    <w:rsid w:val="007A6509"/>
    <w:rsid w:val="007E2312"/>
    <w:rsid w:val="0084036C"/>
    <w:rsid w:val="00853890"/>
    <w:rsid w:val="00893FB7"/>
    <w:rsid w:val="008A7414"/>
    <w:rsid w:val="008B2DE9"/>
    <w:rsid w:val="008F42D2"/>
    <w:rsid w:val="00912F1D"/>
    <w:rsid w:val="00930DD9"/>
    <w:rsid w:val="00940DBC"/>
    <w:rsid w:val="0094399E"/>
    <w:rsid w:val="00975723"/>
    <w:rsid w:val="00980D08"/>
    <w:rsid w:val="00996596"/>
    <w:rsid w:val="009D5400"/>
    <w:rsid w:val="00A706AB"/>
    <w:rsid w:val="00A73500"/>
    <w:rsid w:val="00A83DCF"/>
    <w:rsid w:val="00AA5590"/>
    <w:rsid w:val="00AD38C1"/>
    <w:rsid w:val="00AF6593"/>
    <w:rsid w:val="00B07E70"/>
    <w:rsid w:val="00B908E0"/>
    <w:rsid w:val="00BA3230"/>
    <w:rsid w:val="00BB025B"/>
    <w:rsid w:val="00BC6652"/>
    <w:rsid w:val="00BF21A0"/>
    <w:rsid w:val="00C100AB"/>
    <w:rsid w:val="00C41DD3"/>
    <w:rsid w:val="00C834A4"/>
    <w:rsid w:val="00CE3379"/>
    <w:rsid w:val="00CF69DB"/>
    <w:rsid w:val="00D73833"/>
    <w:rsid w:val="00D75D9F"/>
    <w:rsid w:val="00DA2F41"/>
    <w:rsid w:val="00E13E15"/>
    <w:rsid w:val="00E37FBD"/>
    <w:rsid w:val="00EA4EBC"/>
    <w:rsid w:val="00EA79AB"/>
    <w:rsid w:val="00EB1679"/>
    <w:rsid w:val="00ED2DCF"/>
    <w:rsid w:val="00F05177"/>
    <w:rsid w:val="00F24045"/>
    <w:rsid w:val="00F81C16"/>
    <w:rsid w:val="00F87BD7"/>
    <w:rsid w:val="00FB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F3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89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8C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AD38C1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semiHidden/>
    <w:unhideWhenUsed/>
    <w:rsid w:val="00A735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3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35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3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7F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7F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3890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a">
    <w:name w:val="List Paragraph"/>
    <w:basedOn w:val="a"/>
    <w:uiPriority w:val="34"/>
    <w:qFormat/>
    <w:rsid w:val="008538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22E7E-30DA-430F-B469-DCFDAA0F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2779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Пользователь</cp:lastModifiedBy>
  <cp:revision>15</cp:revision>
  <cp:lastPrinted>2013-05-16T04:44:00Z</cp:lastPrinted>
  <dcterms:created xsi:type="dcterms:W3CDTF">2012-10-08T20:52:00Z</dcterms:created>
  <dcterms:modified xsi:type="dcterms:W3CDTF">2023-02-22T06:43:00Z</dcterms:modified>
</cp:coreProperties>
</file>